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CE6" w14:textId="77777777" w:rsidR="00B50A40" w:rsidRPr="00241FE2" w:rsidRDefault="00B50A40" w:rsidP="00B50A40">
      <w:pPr>
        <w:pStyle w:val="Standard"/>
        <w:rPr>
          <w:rFonts w:ascii="Helvetica Neue" w:hAnsi="Helvetica Neue"/>
          <w:b/>
          <w:bCs/>
          <w:color w:val="FF0000"/>
        </w:rPr>
      </w:pPr>
    </w:p>
    <w:p w14:paraId="7569C05C" w14:textId="77777777" w:rsidR="00B50A40" w:rsidRPr="00241FE2" w:rsidRDefault="00324D89" w:rsidP="00B50A40">
      <w:pPr>
        <w:pStyle w:val="Standard"/>
        <w:rPr>
          <w:rFonts w:ascii="Helvetica Neue" w:hAnsi="Helvetica Neue"/>
          <w:b/>
          <w:bCs/>
          <w:color w:val="FF0000"/>
        </w:rPr>
      </w:pPr>
      <w:r>
        <w:rPr>
          <w:noProof/>
          <w:lang w:eastAsia="en-GB" w:bidi="ar-SA"/>
        </w:rPr>
        <w:drawing>
          <wp:anchor distT="0" distB="0" distL="114300" distR="114300" simplePos="0" relativeHeight="251657728" behindDoc="1" locked="0" layoutInCell="1" allowOverlap="1" wp14:anchorId="359D10B4" wp14:editId="6596A553">
            <wp:simplePos x="0" y="0"/>
            <wp:positionH relativeFrom="column">
              <wp:posOffset>127000</wp:posOffset>
            </wp:positionH>
            <wp:positionV relativeFrom="paragraph">
              <wp:posOffset>168910</wp:posOffset>
            </wp:positionV>
            <wp:extent cx="809625" cy="809625"/>
            <wp:effectExtent l="0" t="0" r="0" b="0"/>
            <wp:wrapThrough wrapText="bothSides">
              <wp:wrapPolygon edited="0">
                <wp:start x="0" y="0"/>
                <wp:lineTo x="0" y="21346"/>
                <wp:lineTo x="21346" y="21346"/>
                <wp:lineTo x="21346" y="0"/>
                <wp:lineTo x="0" y="0"/>
              </wp:wrapPolygon>
            </wp:wrapThrough>
            <wp:docPr id="2"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picture containing drawing&#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57B16" w14:textId="77777777" w:rsidR="007C26D2" w:rsidRPr="00217293" w:rsidRDefault="0090221D" w:rsidP="00BF4193">
      <w:pPr>
        <w:pStyle w:val="Standard"/>
        <w:ind w:firstLine="426"/>
        <w:rPr>
          <w:rFonts w:ascii="Helvetica Neue" w:hAnsi="Helvetica Neue"/>
          <w:b/>
          <w:bCs/>
          <w:sz w:val="16"/>
          <w:szCs w:val="16"/>
        </w:rPr>
      </w:pPr>
      <w:r w:rsidRPr="00217293">
        <w:rPr>
          <w:rFonts w:ascii="Helvetica Neue" w:hAnsi="Helvetica Neue"/>
          <w:b/>
          <w:bCs/>
          <w:sz w:val="28"/>
          <w:szCs w:val="28"/>
        </w:rPr>
        <w:t>Trustees (&amp; d</w:t>
      </w:r>
      <w:r w:rsidR="007C26D2" w:rsidRPr="00217293">
        <w:rPr>
          <w:rFonts w:ascii="Helvetica Neue" w:hAnsi="Helvetica Neue"/>
          <w:b/>
          <w:bCs/>
          <w:sz w:val="28"/>
          <w:szCs w:val="28"/>
        </w:rPr>
        <w:t>irectors</w:t>
      </w:r>
      <w:r w:rsidRPr="00217293">
        <w:rPr>
          <w:rFonts w:ascii="Helvetica Neue" w:hAnsi="Helvetica Neue"/>
          <w:b/>
          <w:bCs/>
          <w:sz w:val="28"/>
          <w:szCs w:val="28"/>
        </w:rPr>
        <w:t>)</w:t>
      </w:r>
      <w:r w:rsidR="007C26D2" w:rsidRPr="00217293">
        <w:rPr>
          <w:rFonts w:ascii="Helvetica Neue" w:hAnsi="Helvetica Neue"/>
          <w:b/>
          <w:bCs/>
          <w:sz w:val="28"/>
          <w:szCs w:val="28"/>
        </w:rPr>
        <w:t xml:space="preserve"> Meeting </w:t>
      </w:r>
      <w:r w:rsidR="00241FE2" w:rsidRPr="00217293">
        <w:rPr>
          <w:rFonts w:ascii="Helvetica Neue" w:hAnsi="Helvetica Neue"/>
          <w:b/>
          <w:bCs/>
          <w:sz w:val="28"/>
          <w:szCs w:val="28"/>
        </w:rPr>
        <w:t>28</w:t>
      </w:r>
      <w:r w:rsidR="007C26D2" w:rsidRPr="00217293">
        <w:rPr>
          <w:rFonts w:ascii="Helvetica Neue" w:hAnsi="Helvetica Neue"/>
          <w:b/>
          <w:bCs/>
          <w:sz w:val="28"/>
          <w:szCs w:val="28"/>
        </w:rPr>
        <w:t xml:space="preserve"> October 2020</w:t>
      </w:r>
      <w:r w:rsidR="00241FE2" w:rsidRPr="00217293">
        <w:rPr>
          <w:rFonts w:ascii="Helvetica Neue" w:hAnsi="Helvetica Neue"/>
          <w:b/>
          <w:bCs/>
          <w:sz w:val="28"/>
          <w:szCs w:val="28"/>
        </w:rPr>
        <w:t xml:space="preserve"> </w:t>
      </w:r>
      <w:r w:rsidR="00217293" w:rsidRPr="00217293">
        <w:rPr>
          <w:rFonts w:ascii="Helvetica Neue" w:hAnsi="Helvetica Neue"/>
          <w:b/>
          <w:bCs/>
          <w:sz w:val="16"/>
          <w:szCs w:val="16"/>
        </w:rPr>
        <w:t>at 19:30</w:t>
      </w:r>
    </w:p>
    <w:p w14:paraId="6E4FE9F5" w14:textId="286F507F" w:rsidR="00241FE2" w:rsidRPr="00217293" w:rsidRDefault="007C26D2" w:rsidP="00BF4193">
      <w:pPr>
        <w:pStyle w:val="Standard"/>
        <w:ind w:firstLine="426"/>
        <w:rPr>
          <w:rFonts w:ascii="Helvetica Neue" w:hAnsi="Helvetica Neue"/>
          <w:b/>
          <w:bCs/>
          <w:sz w:val="16"/>
          <w:szCs w:val="16"/>
        </w:rPr>
      </w:pPr>
      <w:r w:rsidRPr="00217293">
        <w:rPr>
          <w:rFonts w:ascii="Helvetica Neue" w:hAnsi="Helvetica Neue"/>
          <w:b/>
          <w:bCs/>
        </w:rPr>
        <w:t>number 20</w:t>
      </w:r>
      <w:r w:rsidR="009E5D0B" w:rsidRPr="00217293">
        <w:rPr>
          <w:rFonts w:ascii="Helvetica Neue" w:hAnsi="Helvetica Neue"/>
          <w:b/>
          <w:bCs/>
        </w:rPr>
        <w:t>-</w:t>
      </w:r>
      <w:r w:rsidR="00C94D7F">
        <w:rPr>
          <w:rFonts w:ascii="Helvetica Neue" w:hAnsi="Helvetica Neue"/>
          <w:b/>
          <w:bCs/>
        </w:rPr>
        <w:t>21 19</w:t>
      </w:r>
    </w:p>
    <w:p w14:paraId="0ACF5CA9" w14:textId="60E6326E" w:rsidR="00BF4193" w:rsidRPr="004D30E9" w:rsidRDefault="00745621" w:rsidP="00BF4193">
      <w:pPr>
        <w:pStyle w:val="Standard"/>
        <w:ind w:left="1560" w:firstLine="426"/>
        <w:rPr>
          <w:rFonts w:ascii="Helvetica Neue" w:hAnsi="Helvetica Neue"/>
          <w:b/>
          <w:bCs/>
          <w:i/>
          <w:iCs/>
          <w:color w:val="FF0000"/>
          <w:sz w:val="16"/>
          <w:szCs w:val="16"/>
        </w:rPr>
      </w:pPr>
      <w:r>
        <w:rPr>
          <w:rFonts w:ascii="Helvetica Neue" w:hAnsi="Helvetica Neue"/>
          <w:b/>
          <w:bCs/>
          <w:color w:val="000000"/>
          <w:sz w:val="28"/>
          <w:szCs w:val="28"/>
        </w:rPr>
        <w:t>Draft minutes &amp; notes</w:t>
      </w:r>
    </w:p>
    <w:p w14:paraId="50226E39" w14:textId="77777777" w:rsidR="00BF4193" w:rsidRPr="00241FE2" w:rsidRDefault="00BF4193" w:rsidP="00BF4193">
      <w:pPr>
        <w:pStyle w:val="Standard"/>
        <w:ind w:firstLine="426"/>
        <w:rPr>
          <w:rFonts w:ascii="Helvetica Neue" w:hAnsi="Helvetica Neue"/>
          <w:b/>
          <w:bCs/>
          <w:color w:val="FF0000"/>
          <w:sz w:val="16"/>
          <w:szCs w:val="16"/>
        </w:rPr>
      </w:pPr>
    </w:p>
    <w:p w14:paraId="53EB6EB3" w14:textId="77777777" w:rsidR="007C26D2" w:rsidRPr="00821701" w:rsidRDefault="007C26D2" w:rsidP="007C26D2">
      <w:pPr>
        <w:pStyle w:val="Standard"/>
        <w:rPr>
          <w:rFonts w:ascii="Helvetica Neue" w:hAnsi="Helvetica Neue"/>
          <w:b/>
          <w:bCs/>
          <w:color w:val="FF0000"/>
          <w:sz w:val="22"/>
          <w:szCs w:val="22"/>
        </w:rPr>
      </w:pPr>
    </w:p>
    <w:tbl>
      <w:tblPr>
        <w:tblW w:w="0" w:type="auto"/>
        <w:tblInd w:w="10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51"/>
        <w:gridCol w:w="2285"/>
        <w:gridCol w:w="7797"/>
      </w:tblGrid>
      <w:tr w:rsidR="0075395D" w:rsidRPr="00821701" w14:paraId="25E94563" w14:textId="77777777" w:rsidTr="00A623CC">
        <w:trPr>
          <w:trHeight w:val="227"/>
        </w:trPr>
        <w:tc>
          <w:tcPr>
            <w:tcW w:w="10633" w:type="dxa"/>
            <w:gridSpan w:val="3"/>
            <w:tcBorders>
              <w:top w:val="single" w:sz="4" w:space="0" w:color="8EAADB"/>
            </w:tcBorders>
            <w:shd w:val="clear" w:color="auto" w:fill="auto"/>
            <w:tcMar>
              <w:bottom w:w="113" w:type="dxa"/>
            </w:tcMar>
          </w:tcPr>
          <w:p w14:paraId="0A02BBBF" w14:textId="77777777" w:rsidR="0075395D" w:rsidRPr="00821701" w:rsidRDefault="0075395D" w:rsidP="002D0DD7">
            <w:pPr>
              <w:pStyle w:val="present1"/>
            </w:pPr>
            <w:r w:rsidRPr="00821701">
              <w:t>present</w:t>
            </w:r>
          </w:p>
        </w:tc>
      </w:tr>
      <w:tr w:rsidR="00821701" w:rsidRPr="00821701" w14:paraId="7061915D" w14:textId="77777777" w:rsidTr="00A623CC">
        <w:trPr>
          <w:trHeight w:val="227"/>
        </w:trPr>
        <w:tc>
          <w:tcPr>
            <w:tcW w:w="551" w:type="dxa"/>
            <w:tcBorders>
              <w:top w:val="single" w:sz="4" w:space="0" w:color="8EAADB"/>
            </w:tcBorders>
            <w:shd w:val="clear" w:color="auto" w:fill="auto"/>
            <w:tcMar>
              <w:bottom w:w="113" w:type="dxa"/>
            </w:tcMar>
          </w:tcPr>
          <w:p w14:paraId="0117A6E2" w14:textId="77777777" w:rsidR="00821701" w:rsidRPr="00821701" w:rsidRDefault="00821701" w:rsidP="002D0DD7">
            <w:pPr>
              <w:pStyle w:val="present2"/>
            </w:pPr>
          </w:p>
        </w:tc>
        <w:tc>
          <w:tcPr>
            <w:tcW w:w="2285" w:type="dxa"/>
            <w:tcBorders>
              <w:top w:val="single" w:sz="4" w:space="0" w:color="8EAADB"/>
            </w:tcBorders>
            <w:shd w:val="clear" w:color="auto" w:fill="auto"/>
            <w:tcMar>
              <w:bottom w:w="113" w:type="dxa"/>
            </w:tcMar>
          </w:tcPr>
          <w:p w14:paraId="0369DD42" w14:textId="77777777" w:rsidR="00821701" w:rsidRPr="00991251" w:rsidRDefault="00821701" w:rsidP="002D0DD7">
            <w:pPr>
              <w:pStyle w:val="present2"/>
            </w:pPr>
            <w:r w:rsidRPr="00991251">
              <w:t>in person</w:t>
            </w:r>
          </w:p>
        </w:tc>
        <w:tc>
          <w:tcPr>
            <w:tcW w:w="7797" w:type="dxa"/>
            <w:tcBorders>
              <w:top w:val="single" w:sz="4" w:space="0" w:color="8EAADB"/>
            </w:tcBorders>
            <w:shd w:val="clear" w:color="auto" w:fill="auto"/>
            <w:tcMar>
              <w:bottom w:w="113" w:type="dxa"/>
            </w:tcMar>
          </w:tcPr>
          <w:p w14:paraId="0F59E673" w14:textId="77777777" w:rsidR="00821701" w:rsidRPr="00821701" w:rsidRDefault="00821701" w:rsidP="002D0DD7">
            <w:pPr>
              <w:pStyle w:val="present2"/>
            </w:pPr>
            <w:r w:rsidRPr="00821701">
              <w:t>none</w:t>
            </w:r>
          </w:p>
          <w:p w14:paraId="06EA94F8" w14:textId="77777777" w:rsidR="00821701" w:rsidRPr="00821701" w:rsidRDefault="00821701" w:rsidP="002D0DD7">
            <w:pPr>
              <w:pStyle w:val="present2"/>
            </w:pPr>
          </w:p>
        </w:tc>
      </w:tr>
      <w:tr w:rsidR="00821701" w:rsidRPr="00821701" w14:paraId="157EA1D3" w14:textId="77777777" w:rsidTr="00A623CC">
        <w:trPr>
          <w:trHeight w:val="227"/>
        </w:trPr>
        <w:tc>
          <w:tcPr>
            <w:tcW w:w="551" w:type="dxa"/>
            <w:tcBorders>
              <w:top w:val="single" w:sz="4" w:space="0" w:color="8EAADB"/>
            </w:tcBorders>
            <w:shd w:val="clear" w:color="auto" w:fill="auto"/>
            <w:tcMar>
              <w:bottom w:w="113" w:type="dxa"/>
            </w:tcMar>
          </w:tcPr>
          <w:p w14:paraId="6A1293AD" w14:textId="77777777" w:rsidR="00821701" w:rsidRPr="00821701" w:rsidRDefault="00821701" w:rsidP="002D0DD7">
            <w:pPr>
              <w:pStyle w:val="present2"/>
            </w:pPr>
          </w:p>
        </w:tc>
        <w:tc>
          <w:tcPr>
            <w:tcW w:w="2285" w:type="dxa"/>
            <w:tcBorders>
              <w:top w:val="single" w:sz="4" w:space="0" w:color="8EAADB"/>
            </w:tcBorders>
            <w:shd w:val="clear" w:color="auto" w:fill="auto"/>
            <w:tcMar>
              <w:bottom w:w="113" w:type="dxa"/>
            </w:tcMar>
          </w:tcPr>
          <w:p w14:paraId="65B83FAB" w14:textId="77777777" w:rsidR="00821701" w:rsidRPr="00821701" w:rsidRDefault="00821701" w:rsidP="002D0DD7">
            <w:pPr>
              <w:pStyle w:val="present2"/>
            </w:pPr>
            <w:r w:rsidRPr="00821701">
              <w:t>by electronic means</w:t>
            </w:r>
          </w:p>
        </w:tc>
        <w:tc>
          <w:tcPr>
            <w:tcW w:w="7797" w:type="dxa"/>
            <w:tcBorders>
              <w:top w:val="single" w:sz="4" w:space="0" w:color="8EAADB"/>
            </w:tcBorders>
            <w:shd w:val="clear" w:color="auto" w:fill="auto"/>
            <w:tcMar>
              <w:bottom w:w="113" w:type="dxa"/>
            </w:tcMar>
          </w:tcPr>
          <w:p w14:paraId="686F6B92" w14:textId="032E6CBB" w:rsidR="00821701" w:rsidRPr="00821701" w:rsidRDefault="00821701" w:rsidP="00786A78">
            <w:pPr>
              <w:pStyle w:val="present2"/>
            </w:pPr>
            <w:r w:rsidRPr="0090221D">
              <w:t>Marie-Luise MacDonald (Chair - MLM) / David John Cameron (DJC) / Angela Williams (AW) / David Kirkham (DK)</w:t>
            </w:r>
            <w:r w:rsidR="00D72CF9">
              <w:t xml:space="preserve"> / Fiona Cameron (FC)</w:t>
            </w:r>
          </w:p>
        </w:tc>
      </w:tr>
      <w:tr w:rsidR="00821701" w:rsidRPr="00821701" w14:paraId="0ADD53F3" w14:textId="77777777" w:rsidTr="00A623CC">
        <w:trPr>
          <w:trHeight w:val="227"/>
        </w:trPr>
        <w:tc>
          <w:tcPr>
            <w:tcW w:w="10633" w:type="dxa"/>
            <w:gridSpan w:val="3"/>
            <w:tcBorders>
              <w:top w:val="single" w:sz="4" w:space="0" w:color="8EAADB"/>
            </w:tcBorders>
            <w:shd w:val="clear" w:color="auto" w:fill="auto"/>
            <w:tcMar>
              <w:bottom w:w="113" w:type="dxa"/>
            </w:tcMar>
          </w:tcPr>
          <w:p w14:paraId="3612D0B4" w14:textId="77777777" w:rsidR="00821701" w:rsidRPr="00821701" w:rsidRDefault="00821701" w:rsidP="002D0DD7">
            <w:pPr>
              <w:pStyle w:val="present1"/>
            </w:pPr>
            <w:r w:rsidRPr="00821701">
              <w:t>In attendance</w:t>
            </w:r>
          </w:p>
        </w:tc>
      </w:tr>
      <w:tr w:rsidR="00821701" w:rsidRPr="00821701" w14:paraId="56B36F97" w14:textId="77777777" w:rsidTr="00A623CC">
        <w:trPr>
          <w:trHeight w:val="227"/>
        </w:trPr>
        <w:tc>
          <w:tcPr>
            <w:tcW w:w="551" w:type="dxa"/>
            <w:tcBorders>
              <w:top w:val="single" w:sz="4" w:space="0" w:color="8EAADB"/>
            </w:tcBorders>
            <w:shd w:val="clear" w:color="auto" w:fill="auto"/>
            <w:tcMar>
              <w:bottom w:w="113" w:type="dxa"/>
            </w:tcMar>
          </w:tcPr>
          <w:p w14:paraId="67EA3A7C" w14:textId="77777777" w:rsidR="00821701" w:rsidRPr="00821701" w:rsidRDefault="00821701" w:rsidP="00133567">
            <w:pPr>
              <w:pStyle w:val="present2"/>
            </w:pPr>
          </w:p>
        </w:tc>
        <w:tc>
          <w:tcPr>
            <w:tcW w:w="2285" w:type="dxa"/>
            <w:tcBorders>
              <w:top w:val="single" w:sz="4" w:space="0" w:color="8EAADB"/>
            </w:tcBorders>
            <w:shd w:val="clear" w:color="auto" w:fill="auto"/>
            <w:tcMar>
              <w:bottom w:w="113" w:type="dxa"/>
            </w:tcMar>
          </w:tcPr>
          <w:p w14:paraId="1FD2A381" w14:textId="77777777" w:rsidR="00821701" w:rsidRPr="002D0DD7" w:rsidRDefault="00821701" w:rsidP="00133567">
            <w:pPr>
              <w:pStyle w:val="present2"/>
            </w:pPr>
            <w:r w:rsidRPr="002D0DD7">
              <w:t>in person</w:t>
            </w:r>
          </w:p>
        </w:tc>
        <w:tc>
          <w:tcPr>
            <w:tcW w:w="7797" w:type="dxa"/>
            <w:tcBorders>
              <w:top w:val="single" w:sz="4" w:space="0" w:color="8EAADB"/>
            </w:tcBorders>
            <w:shd w:val="clear" w:color="auto" w:fill="auto"/>
            <w:tcMar>
              <w:bottom w:w="113" w:type="dxa"/>
            </w:tcMar>
          </w:tcPr>
          <w:p w14:paraId="6ED75A63" w14:textId="77777777" w:rsidR="00821701" w:rsidRPr="002D0DD7" w:rsidRDefault="00821701" w:rsidP="00786A78">
            <w:pPr>
              <w:pStyle w:val="present2"/>
            </w:pPr>
            <w:r w:rsidRPr="002D0DD7">
              <w:t>none</w:t>
            </w:r>
          </w:p>
        </w:tc>
      </w:tr>
      <w:tr w:rsidR="00821701" w:rsidRPr="00821701" w14:paraId="4CC825FA" w14:textId="77777777" w:rsidTr="00A623CC">
        <w:trPr>
          <w:trHeight w:val="227"/>
        </w:trPr>
        <w:tc>
          <w:tcPr>
            <w:tcW w:w="551" w:type="dxa"/>
            <w:tcBorders>
              <w:top w:val="single" w:sz="4" w:space="0" w:color="8EAADB"/>
            </w:tcBorders>
            <w:shd w:val="clear" w:color="auto" w:fill="auto"/>
            <w:tcMar>
              <w:bottom w:w="113" w:type="dxa"/>
            </w:tcMar>
          </w:tcPr>
          <w:p w14:paraId="3CCCD5CA" w14:textId="77777777" w:rsidR="00821701" w:rsidRPr="00821701" w:rsidRDefault="00821701" w:rsidP="00133567">
            <w:pPr>
              <w:pStyle w:val="present2"/>
            </w:pPr>
          </w:p>
        </w:tc>
        <w:tc>
          <w:tcPr>
            <w:tcW w:w="2285" w:type="dxa"/>
            <w:tcBorders>
              <w:top w:val="single" w:sz="4" w:space="0" w:color="8EAADB"/>
            </w:tcBorders>
            <w:shd w:val="clear" w:color="auto" w:fill="auto"/>
            <w:tcMar>
              <w:bottom w:w="113" w:type="dxa"/>
            </w:tcMar>
          </w:tcPr>
          <w:p w14:paraId="1932695F" w14:textId="77777777" w:rsidR="00821701" w:rsidRPr="002D0DD7" w:rsidRDefault="00821701" w:rsidP="00133567">
            <w:pPr>
              <w:pStyle w:val="present2"/>
            </w:pPr>
            <w:r w:rsidRPr="002D0DD7">
              <w:t>by electronic means</w:t>
            </w:r>
          </w:p>
        </w:tc>
        <w:tc>
          <w:tcPr>
            <w:tcW w:w="7797" w:type="dxa"/>
            <w:tcBorders>
              <w:top w:val="single" w:sz="4" w:space="0" w:color="8EAADB"/>
            </w:tcBorders>
            <w:shd w:val="clear" w:color="auto" w:fill="auto"/>
            <w:tcMar>
              <w:bottom w:w="113" w:type="dxa"/>
            </w:tcMar>
          </w:tcPr>
          <w:p w14:paraId="3E0123D3" w14:textId="3B64458C" w:rsidR="00821701" w:rsidRPr="002D0DD7" w:rsidRDefault="00821701" w:rsidP="00133567">
            <w:pPr>
              <w:pStyle w:val="present2"/>
            </w:pPr>
            <w:r w:rsidRPr="002D0DD7">
              <w:t>Lesley MacMaster (LM) / Becky Dacre (BD)</w:t>
            </w:r>
          </w:p>
        </w:tc>
      </w:tr>
      <w:tr w:rsidR="00821701" w:rsidRPr="00821701" w14:paraId="252ECF50" w14:textId="77777777" w:rsidTr="00A623CC">
        <w:trPr>
          <w:trHeight w:val="227"/>
        </w:trPr>
        <w:tc>
          <w:tcPr>
            <w:tcW w:w="2836" w:type="dxa"/>
            <w:gridSpan w:val="2"/>
            <w:tcBorders>
              <w:top w:val="single" w:sz="4" w:space="0" w:color="8EAADB"/>
              <w:bottom w:val="single" w:sz="4" w:space="0" w:color="8EAADB"/>
            </w:tcBorders>
            <w:shd w:val="clear" w:color="auto" w:fill="auto"/>
            <w:tcMar>
              <w:bottom w:w="113" w:type="dxa"/>
            </w:tcMar>
          </w:tcPr>
          <w:p w14:paraId="3565B6DF" w14:textId="77777777" w:rsidR="00821701" w:rsidRPr="00821701" w:rsidRDefault="00821701" w:rsidP="002D0DD7">
            <w:pPr>
              <w:pStyle w:val="present1"/>
            </w:pPr>
            <w:r w:rsidRPr="00821701">
              <w:t>apologies</w:t>
            </w:r>
          </w:p>
        </w:tc>
        <w:tc>
          <w:tcPr>
            <w:tcW w:w="7797" w:type="dxa"/>
            <w:tcBorders>
              <w:top w:val="single" w:sz="4" w:space="0" w:color="8EAADB"/>
              <w:bottom w:val="single" w:sz="4" w:space="0" w:color="8EAADB"/>
            </w:tcBorders>
            <w:shd w:val="clear" w:color="auto" w:fill="auto"/>
          </w:tcPr>
          <w:p w14:paraId="1A2554B1" w14:textId="1CC1BEF7" w:rsidR="00821701" w:rsidRPr="00786A78" w:rsidRDefault="00821701" w:rsidP="00786A78">
            <w:pPr>
              <w:pStyle w:val="present2"/>
            </w:pPr>
            <w:r w:rsidRPr="00821701">
              <w:t>none</w:t>
            </w:r>
          </w:p>
        </w:tc>
      </w:tr>
    </w:tbl>
    <w:p w14:paraId="0FD3EEB5" w14:textId="77777777" w:rsidR="006B3948" w:rsidRDefault="006B3948"/>
    <w:tbl>
      <w:tblPr>
        <w:tblW w:w="107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8"/>
        <w:gridCol w:w="426"/>
        <w:gridCol w:w="283"/>
        <w:gridCol w:w="8363"/>
        <w:gridCol w:w="1066"/>
      </w:tblGrid>
      <w:tr w:rsidR="00A623CC" w:rsidRPr="00EC1EE6" w14:paraId="74EFE4D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0794389" w14:textId="77777777" w:rsidR="006213DA" w:rsidRPr="00EC1EE6" w:rsidRDefault="006213DA" w:rsidP="002D0DD7">
            <w:pPr>
              <w:rPr>
                <w:color w:val="000000"/>
                <w:szCs w:val="22"/>
              </w:rPr>
            </w:pPr>
          </w:p>
        </w:tc>
        <w:tc>
          <w:tcPr>
            <w:tcW w:w="426" w:type="dxa"/>
            <w:tcBorders>
              <w:top w:val="single" w:sz="4" w:space="0" w:color="8EAADB"/>
              <w:bottom w:val="single" w:sz="4" w:space="0" w:color="8EAADB"/>
            </w:tcBorders>
            <w:shd w:val="clear" w:color="auto" w:fill="auto"/>
          </w:tcPr>
          <w:p w14:paraId="5720B7EF" w14:textId="77777777" w:rsidR="006213DA" w:rsidRPr="00EC1EE6" w:rsidRDefault="006213DA" w:rsidP="00EC1EE6">
            <w:pPr>
              <w:rPr>
                <w:color w:val="000000"/>
                <w:szCs w:val="22"/>
              </w:rPr>
            </w:pPr>
          </w:p>
        </w:tc>
        <w:tc>
          <w:tcPr>
            <w:tcW w:w="8646" w:type="dxa"/>
            <w:gridSpan w:val="2"/>
            <w:tcBorders>
              <w:top w:val="single" w:sz="4" w:space="0" w:color="8EAADB"/>
              <w:bottom w:val="single" w:sz="4" w:space="0" w:color="8EAADB"/>
            </w:tcBorders>
            <w:shd w:val="clear" w:color="auto" w:fill="auto"/>
          </w:tcPr>
          <w:p w14:paraId="1D3D2B83" w14:textId="2006D99C" w:rsidR="006213DA" w:rsidRPr="00EC1EE6" w:rsidRDefault="006213DA" w:rsidP="002D0DD7">
            <w:pPr>
              <w:rPr>
                <w:color w:val="000000"/>
                <w:szCs w:val="22"/>
              </w:rPr>
            </w:pPr>
          </w:p>
        </w:tc>
        <w:tc>
          <w:tcPr>
            <w:tcW w:w="1066" w:type="dxa"/>
            <w:tcBorders>
              <w:top w:val="single" w:sz="4" w:space="0" w:color="8EAADB"/>
              <w:bottom w:val="single" w:sz="4" w:space="0" w:color="8EAADB"/>
            </w:tcBorders>
            <w:shd w:val="clear" w:color="auto" w:fill="auto"/>
          </w:tcPr>
          <w:p w14:paraId="4EBAF257" w14:textId="77777777" w:rsidR="006213DA" w:rsidRPr="00EC1EE6" w:rsidRDefault="006213DA" w:rsidP="00A372B5">
            <w:pPr>
              <w:rPr>
                <w:color w:val="000000"/>
                <w:szCs w:val="22"/>
              </w:rPr>
            </w:pPr>
            <w:r w:rsidRPr="00EC1EE6">
              <w:rPr>
                <w:color w:val="000000"/>
                <w:szCs w:val="22"/>
              </w:rPr>
              <w:t>lead</w:t>
            </w:r>
          </w:p>
        </w:tc>
      </w:tr>
      <w:tr w:rsidR="009074B8" w:rsidRPr="00EC1EE6" w14:paraId="12F30AC3"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22A37BD" w14:textId="77777777" w:rsidR="009074B8" w:rsidRPr="00EC1EE6" w:rsidRDefault="009074B8" w:rsidP="002D0DD7">
            <w:pPr>
              <w:rPr>
                <w:color w:val="000000"/>
                <w:szCs w:val="22"/>
              </w:rPr>
            </w:pPr>
          </w:p>
        </w:tc>
        <w:tc>
          <w:tcPr>
            <w:tcW w:w="426" w:type="dxa"/>
            <w:tcBorders>
              <w:top w:val="single" w:sz="4" w:space="0" w:color="8EAADB"/>
              <w:bottom w:val="single" w:sz="4" w:space="0" w:color="8EAADB"/>
            </w:tcBorders>
            <w:shd w:val="clear" w:color="auto" w:fill="auto"/>
          </w:tcPr>
          <w:p w14:paraId="18A9136C" w14:textId="77777777" w:rsidR="009074B8" w:rsidRPr="00EC1EE6" w:rsidRDefault="009074B8" w:rsidP="00EC1EE6">
            <w:pPr>
              <w:rPr>
                <w:color w:val="000000"/>
                <w:szCs w:val="22"/>
              </w:rPr>
            </w:pPr>
          </w:p>
        </w:tc>
        <w:tc>
          <w:tcPr>
            <w:tcW w:w="8646" w:type="dxa"/>
            <w:gridSpan w:val="2"/>
            <w:tcBorders>
              <w:top w:val="single" w:sz="4" w:space="0" w:color="8EAADB"/>
              <w:bottom w:val="single" w:sz="4" w:space="0" w:color="8EAADB"/>
            </w:tcBorders>
            <w:shd w:val="clear" w:color="auto" w:fill="auto"/>
          </w:tcPr>
          <w:p w14:paraId="295ACDD5" w14:textId="20470293" w:rsidR="009074B8" w:rsidRPr="009074B8" w:rsidRDefault="009074B8" w:rsidP="00D72CF9">
            <w:pPr>
              <w:rPr>
                <w:b/>
                <w:bCs/>
                <w:color w:val="000000"/>
                <w:szCs w:val="22"/>
              </w:rPr>
            </w:pPr>
            <w:r w:rsidRPr="00B92594">
              <w:rPr>
                <w:b/>
                <w:bCs/>
                <w:color w:val="000000" w:themeColor="text1"/>
              </w:rPr>
              <w:t xml:space="preserve">Protocol </w:t>
            </w:r>
            <w:r w:rsidRPr="00B92594">
              <w:rPr>
                <w:color w:val="000000" w:themeColor="text1"/>
              </w:rPr>
              <w:t xml:space="preserve">– on the </w:t>
            </w:r>
            <w:r w:rsidR="00521CD8" w:rsidRPr="00B92594">
              <w:rPr>
                <w:color w:val="000000" w:themeColor="text1"/>
              </w:rPr>
              <w:t>proposition</w:t>
            </w:r>
            <w:r w:rsidRPr="00B92594">
              <w:rPr>
                <w:color w:val="000000" w:themeColor="text1"/>
              </w:rPr>
              <w:t xml:space="preserve"> of DK to consider and formally adopt </w:t>
            </w:r>
            <w:r w:rsidR="00521CD8" w:rsidRPr="00B92594">
              <w:rPr>
                <w:color w:val="000000" w:themeColor="text1"/>
              </w:rPr>
              <w:t>arrangements limiting the recording of these meetings and requiring the destruction of all authorised recordings that may be made.</w:t>
            </w:r>
            <w:r w:rsidR="00D13D88" w:rsidRPr="00B92594">
              <w:rPr>
                <w:color w:val="000000" w:themeColor="text1"/>
              </w:rPr>
              <w:t xml:space="preserve"> </w:t>
            </w:r>
            <w:r w:rsidR="00D72CF9" w:rsidRPr="00B92594">
              <w:rPr>
                <w:color w:val="000000" w:themeColor="text1"/>
              </w:rPr>
              <w:t>DJC assured the meeting he has disabled the recording facility in Zoom</w:t>
            </w:r>
            <w:r w:rsidR="0016460A" w:rsidRPr="00B92594">
              <w:rPr>
                <w:color w:val="000000" w:themeColor="text1"/>
              </w:rPr>
              <w:t xml:space="preserve"> and the general principle was accepted with DK to draft and include the protocol in the Dropbox draft governance guidance paper</w:t>
            </w:r>
            <w:r w:rsidR="00D72CF9" w:rsidRPr="00B92594">
              <w:rPr>
                <w:color w:val="000000" w:themeColor="text1"/>
              </w:rPr>
              <w:t>.</w:t>
            </w:r>
          </w:p>
        </w:tc>
        <w:tc>
          <w:tcPr>
            <w:tcW w:w="1066" w:type="dxa"/>
            <w:tcBorders>
              <w:top w:val="single" w:sz="4" w:space="0" w:color="8EAADB"/>
              <w:bottom w:val="single" w:sz="4" w:space="0" w:color="8EAADB"/>
            </w:tcBorders>
            <w:shd w:val="clear" w:color="auto" w:fill="auto"/>
          </w:tcPr>
          <w:p w14:paraId="1B9735AE" w14:textId="77777777" w:rsidR="009074B8" w:rsidRPr="00EC1EE6" w:rsidRDefault="009074B8" w:rsidP="00A372B5">
            <w:pPr>
              <w:rPr>
                <w:color w:val="000000"/>
                <w:szCs w:val="22"/>
              </w:rPr>
            </w:pPr>
          </w:p>
        </w:tc>
      </w:tr>
      <w:tr w:rsidR="00A623CC" w:rsidRPr="002D0DD7" w14:paraId="6402E9FA"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0F0974F" w14:textId="77777777" w:rsidR="006213DA" w:rsidRPr="003F0F35" w:rsidRDefault="006213DA" w:rsidP="004932DE">
            <w:pPr>
              <w:pStyle w:val="Heading1"/>
            </w:pPr>
            <w:r w:rsidRPr="003F0F35">
              <w:t>1</w:t>
            </w:r>
          </w:p>
        </w:tc>
        <w:tc>
          <w:tcPr>
            <w:tcW w:w="426" w:type="dxa"/>
            <w:tcBorders>
              <w:top w:val="single" w:sz="4" w:space="0" w:color="8EAADB"/>
              <w:bottom w:val="single" w:sz="4" w:space="0" w:color="8EAADB"/>
            </w:tcBorders>
            <w:shd w:val="clear" w:color="auto" w:fill="auto"/>
          </w:tcPr>
          <w:p w14:paraId="78E97B93" w14:textId="77777777" w:rsidR="006213DA" w:rsidRPr="002D0DD7" w:rsidRDefault="006213DA" w:rsidP="003F0F35">
            <w:pPr>
              <w:pStyle w:val="bodytext1"/>
            </w:pPr>
          </w:p>
        </w:tc>
        <w:tc>
          <w:tcPr>
            <w:tcW w:w="8646" w:type="dxa"/>
            <w:gridSpan w:val="2"/>
            <w:tcBorders>
              <w:top w:val="single" w:sz="4" w:space="0" w:color="8EAADB"/>
              <w:bottom w:val="single" w:sz="4" w:space="0" w:color="8EAADB"/>
            </w:tcBorders>
            <w:shd w:val="clear" w:color="auto" w:fill="auto"/>
          </w:tcPr>
          <w:p w14:paraId="3036BA5A" w14:textId="77777777" w:rsidR="006213DA" w:rsidRPr="002D0DD7" w:rsidRDefault="006213DA" w:rsidP="004932DE">
            <w:pPr>
              <w:pStyle w:val="Heading1"/>
            </w:pPr>
            <w:r w:rsidRPr="002D0DD7">
              <w:t>consideration of minutes &amp; notes of last meeting(s)</w:t>
            </w:r>
          </w:p>
        </w:tc>
        <w:tc>
          <w:tcPr>
            <w:tcW w:w="1066" w:type="dxa"/>
            <w:tcBorders>
              <w:top w:val="single" w:sz="4" w:space="0" w:color="8EAADB"/>
              <w:bottom w:val="single" w:sz="4" w:space="0" w:color="8EAADB"/>
            </w:tcBorders>
            <w:shd w:val="clear" w:color="auto" w:fill="auto"/>
          </w:tcPr>
          <w:p w14:paraId="3E97E397" w14:textId="77777777" w:rsidR="006213DA" w:rsidRPr="00A623CC" w:rsidRDefault="006213DA" w:rsidP="004932DE">
            <w:pPr>
              <w:pStyle w:val="Heading1"/>
            </w:pPr>
            <w:r w:rsidRPr="00A623CC">
              <w:t>chair</w:t>
            </w:r>
          </w:p>
        </w:tc>
      </w:tr>
      <w:tr w:rsidR="00133567" w:rsidRPr="00821701" w14:paraId="0A83981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ED6F8A8" w14:textId="77777777" w:rsidR="00FA0CB4" w:rsidRPr="003F0F35" w:rsidRDefault="00FA0CB4" w:rsidP="00133567">
            <w:pPr>
              <w:pStyle w:val="bodytext1"/>
              <w:rPr>
                <w:sz w:val="21"/>
                <w:szCs w:val="21"/>
              </w:rPr>
            </w:pPr>
          </w:p>
        </w:tc>
        <w:tc>
          <w:tcPr>
            <w:tcW w:w="426" w:type="dxa"/>
            <w:tcBorders>
              <w:top w:val="single" w:sz="4" w:space="0" w:color="8EAADB"/>
              <w:bottom w:val="single" w:sz="4" w:space="0" w:color="8EAADB"/>
            </w:tcBorders>
            <w:shd w:val="clear" w:color="auto" w:fill="auto"/>
            <w:tcMar>
              <w:left w:w="0" w:type="dxa"/>
              <w:right w:w="0" w:type="dxa"/>
            </w:tcMar>
          </w:tcPr>
          <w:p w14:paraId="780E20E4" w14:textId="77777777" w:rsidR="00FA0CB4" w:rsidRPr="00B92594" w:rsidRDefault="00FA0CB4" w:rsidP="003F0F35">
            <w:pPr>
              <w:pStyle w:val="bodytext1"/>
              <w:rPr>
                <w:color w:val="000000" w:themeColor="text1"/>
              </w:rPr>
            </w:pPr>
            <w:r w:rsidRPr="00B92594">
              <w:rPr>
                <w:color w:val="000000" w:themeColor="text1"/>
              </w:rPr>
              <w:t>a</w:t>
            </w:r>
          </w:p>
        </w:tc>
        <w:tc>
          <w:tcPr>
            <w:tcW w:w="9712" w:type="dxa"/>
            <w:gridSpan w:val="3"/>
            <w:tcBorders>
              <w:top w:val="single" w:sz="4" w:space="0" w:color="8EAADB"/>
              <w:bottom w:val="single" w:sz="4" w:space="0" w:color="8EAADB"/>
            </w:tcBorders>
            <w:shd w:val="clear" w:color="auto" w:fill="auto"/>
          </w:tcPr>
          <w:p w14:paraId="5110BF31" w14:textId="328B4E6E" w:rsidR="00FA0CB4" w:rsidRPr="00B92594" w:rsidRDefault="00FA0CB4" w:rsidP="000A7CF2">
            <w:pPr>
              <w:pStyle w:val="bodytext1"/>
              <w:rPr>
                <w:color w:val="000000" w:themeColor="text1"/>
              </w:rPr>
            </w:pPr>
            <w:r w:rsidRPr="00B92594">
              <w:rPr>
                <w:color w:val="000000" w:themeColor="text1"/>
              </w:rPr>
              <w:t xml:space="preserve">consideration and formal approval </w:t>
            </w:r>
            <w:r w:rsidR="002717EB" w:rsidRPr="00B92594">
              <w:rPr>
                <w:color w:val="000000" w:themeColor="text1"/>
              </w:rPr>
              <w:t>– meeting 20-</w:t>
            </w:r>
            <w:r w:rsidR="00407F90">
              <w:rPr>
                <w:color w:val="000000" w:themeColor="text1"/>
              </w:rPr>
              <w:t>21 18</w:t>
            </w:r>
            <w:r w:rsidR="00745621" w:rsidRPr="00B92594">
              <w:rPr>
                <w:color w:val="000000" w:themeColor="text1"/>
              </w:rPr>
              <w:t xml:space="preserve"> approved</w:t>
            </w:r>
            <w:r w:rsidR="00D13D88" w:rsidRPr="00B92594">
              <w:rPr>
                <w:color w:val="000000" w:themeColor="text1"/>
              </w:rPr>
              <w:t xml:space="preserve">. For </w:t>
            </w:r>
            <w:r w:rsidR="00745621" w:rsidRPr="00B92594">
              <w:rPr>
                <w:color w:val="000000" w:themeColor="text1"/>
              </w:rPr>
              <w:t xml:space="preserve">publication on </w:t>
            </w:r>
            <w:r w:rsidR="00D13D88" w:rsidRPr="00B92594">
              <w:rPr>
                <w:color w:val="000000" w:themeColor="text1"/>
              </w:rPr>
              <w:t xml:space="preserve">website – </w:t>
            </w:r>
            <w:r w:rsidR="00745621" w:rsidRPr="00B92594">
              <w:rPr>
                <w:color w:val="000000" w:themeColor="text1"/>
              </w:rPr>
              <w:t xml:space="preserve">to </w:t>
            </w:r>
            <w:r w:rsidR="00D13D88" w:rsidRPr="00B92594">
              <w:rPr>
                <w:color w:val="000000" w:themeColor="text1"/>
              </w:rPr>
              <w:t xml:space="preserve">take out ref to staff discussion about furlough. </w:t>
            </w:r>
            <w:r w:rsidR="00745621" w:rsidRPr="00B92594">
              <w:rPr>
                <w:color w:val="000000" w:themeColor="text1"/>
              </w:rPr>
              <w:t>Member of public’s</w:t>
            </w:r>
            <w:r w:rsidR="00D13D88" w:rsidRPr="00B92594">
              <w:rPr>
                <w:color w:val="000000" w:themeColor="text1"/>
              </w:rPr>
              <w:t xml:space="preserve"> name </w:t>
            </w:r>
            <w:r w:rsidR="00745621" w:rsidRPr="00B92594">
              <w:rPr>
                <w:color w:val="000000" w:themeColor="text1"/>
              </w:rPr>
              <w:t xml:space="preserve">to be </w:t>
            </w:r>
            <w:r w:rsidR="00D13D88" w:rsidRPr="00B92594">
              <w:rPr>
                <w:color w:val="000000" w:themeColor="text1"/>
              </w:rPr>
              <w:t xml:space="preserve">removed. </w:t>
            </w:r>
            <w:r w:rsidR="00745621" w:rsidRPr="00B92594">
              <w:rPr>
                <w:color w:val="000000" w:themeColor="text1"/>
              </w:rPr>
              <w:t>BD to p</w:t>
            </w:r>
            <w:r w:rsidR="00D13D88" w:rsidRPr="00B92594">
              <w:rPr>
                <w:color w:val="000000" w:themeColor="text1"/>
              </w:rPr>
              <w:t>ut AGM DRAFT mins on website (</w:t>
            </w:r>
            <w:r w:rsidR="00745621" w:rsidRPr="00B92594">
              <w:rPr>
                <w:color w:val="000000" w:themeColor="text1"/>
              </w:rPr>
              <w:t>updated</w:t>
            </w:r>
            <w:r w:rsidR="00D13D88" w:rsidRPr="00B92594">
              <w:rPr>
                <w:color w:val="000000" w:themeColor="text1"/>
              </w:rPr>
              <w:t xml:space="preserve"> version).</w:t>
            </w:r>
          </w:p>
        </w:tc>
      </w:tr>
      <w:tr w:rsidR="00D71EF2" w:rsidRPr="00DE6B84" w14:paraId="5673706B"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56E634C" w14:textId="77777777" w:rsidR="00D71EF2" w:rsidRPr="00DE6B84" w:rsidRDefault="00D71EF2" w:rsidP="00453CAB">
            <w:pPr>
              <w:pStyle w:val="draftminute"/>
            </w:pPr>
          </w:p>
        </w:tc>
        <w:tc>
          <w:tcPr>
            <w:tcW w:w="426" w:type="dxa"/>
            <w:tcBorders>
              <w:top w:val="single" w:sz="4" w:space="0" w:color="8EAADB"/>
              <w:bottom w:val="single" w:sz="4" w:space="0" w:color="8EAADB"/>
            </w:tcBorders>
            <w:shd w:val="clear" w:color="auto" w:fill="auto"/>
          </w:tcPr>
          <w:p w14:paraId="26E45C9D" w14:textId="77777777" w:rsidR="00D71EF2" w:rsidRPr="00DE6B84" w:rsidRDefault="00D71EF2" w:rsidP="00453CAB">
            <w:pPr>
              <w:pStyle w:val="draftminute"/>
            </w:pPr>
          </w:p>
        </w:tc>
        <w:tc>
          <w:tcPr>
            <w:tcW w:w="283" w:type="dxa"/>
            <w:tcBorders>
              <w:top w:val="single" w:sz="4" w:space="0" w:color="8EAADB"/>
              <w:bottom w:val="single" w:sz="4" w:space="0" w:color="8EAADB"/>
            </w:tcBorders>
            <w:shd w:val="clear" w:color="auto" w:fill="auto"/>
          </w:tcPr>
          <w:p w14:paraId="21C1AC35" w14:textId="77777777" w:rsidR="00D71EF2" w:rsidRPr="00DE6B84" w:rsidRDefault="00D71EF2" w:rsidP="00453CAB">
            <w:pPr>
              <w:pStyle w:val="draftminute"/>
            </w:pPr>
          </w:p>
        </w:tc>
        <w:tc>
          <w:tcPr>
            <w:tcW w:w="9429" w:type="dxa"/>
            <w:gridSpan w:val="2"/>
            <w:tcBorders>
              <w:top w:val="single" w:sz="4" w:space="0" w:color="8EAADB"/>
              <w:bottom w:val="single" w:sz="4" w:space="0" w:color="8EAADB"/>
            </w:tcBorders>
            <w:shd w:val="clear" w:color="auto" w:fill="auto"/>
          </w:tcPr>
          <w:p w14:paraId="1DF8376F" w14:textId="0DD81732" w:rsidR="00D71EF2" w:rsidRPr="00DE6B84" w:rsidRDefault="00D71EF2" w:rsidP="00453CAB">
            <w:pPr>
              <w:pStyle w:val="draftminute"/>
            </w:pPr>
            <w:r w:rsidRPr="00A75071">
              <w:rPr>
                <w:b/>
                <w:bCs w:val="0"/>
                <w:sz w:val="20"/>
                <w:szCs w:val="20"/>
              </w:rPr>
              <w:t>minute</w:t>
            </w:r>
            <w:r w:rsidRPr="0037137F">
              <w:rPr>
                <w:sz w:val="20"/>
                <w:szCs w:val="20"/>
              </w:rPr>
              <w:t xml:space="preserve"> - the formal minutes as presented to and/or modified by this meeting were authorised for publication by the Administrator on the Charity’s website and the combined minutes and notes were approved</w:t>
            </w:r>
            <w:r w:rsidR="00DE6B84" w:rsidRPr="0037137F">
              <w:rPr>
                <w:sz w:val="20"/>
                <w:szCs w:val="20"/>
              </w:rPr>
              <w:t xml:space="preserve"> for internal circulation</w:t>
            </w:r>
            <w:r w:rsidRPr="0037137F">
              <w:rPr>
                <w:sz w:val="20"/>
                <w:szCs w:val="20"/>
              </w:rPr>
              <w:t>.</w:t>
            </w:r>
          </w:p>
        </w:tc>
      </w:tr>
      <w:tr w:rsidR="00A623CC" w:rsidRPr="00821701" w14:paraId="41151736"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662590C" w14:textId="77777777" w:rsidR="002443BA" w:rsidRPr="003F0F35" w:rsidRDefault="002443BA" w:rsidP="004932DE">
            <w:pPr>
              <w:pStyle w:val="Heading1"/>
            </w:pPr>
            <w:r w:rsidRPr="003F0F35">
              <w:t>2</w:t>
            </w:r>
          </w:p>
        </w:tc>
        <w:tc>
          <w:tcPr>
            <w:tcW w:w="426" w:type="dxa"/>
            <w:tcBorders>
              <w:top w:val="single" w:sz="4" w:space="0" w:color="8EAADB"/>
              <w:bottom w:val="single" w:sz="4" w:space="0" w:color="8EAADB"/>
            </w:tcBorders>
            <w:shd w:val="clear" w:color="auto" w:fill="auto"/>
          </w:tcPr>
          <w:p w14:paraId="65FF113A" w14:textId="77777777" w:rsidR="002443BA" w:rsidRPr="00FA0CB4" w:rsidRDefault="002443BA" w:rsidP="003F0F35">
            <w:pPr>
              <w:pStyle w:val="bodytext1"/>
            </w:pPr>
          </w:p>
        </w:tc>
        <w:tc>
          <w:tcPr>
            <w:tcW w:w="8646" w:type="dxa"/>
            <w:gridSpan w:val="2"/>
            <w:tcBorders>
              <w:top w:val="single" w:sz="4" w:space="0" w:color="8EAADB"/>
              <w:bottom w:val="single" w:sz="4" w:space="0" w:color="8EAADB"/>
            </w:tcBorders>
            <w:shd w:val="clear" w:color="auto" w:fill="auto"/>
          </w:tcPr>
          <w:p w14:paraId="0544BF2E" w14:textId="77777777" w:rsidR="002443BA" w:rsidRPr="00821701" w:rsidRDefault="002443BA" w:rsidP="004932DE">
            <w:pPr>
              <w:pStyle w:val="Heading1"/>
            </w:pPr>
            <w:r w:rsidRPr="00821701">
              <w:t>Correspondence (if any)</w:t>
            </w:r>
          </w:p>
        </w:tc>
        <w:tc>
          <w:tcPr>
            <w:tcW w:w="1066" w:type="dxa"/>
            <w:tcBorders>
              <w:top w:val="single" w:sz="4" w:space="0" w:color="8EAADB"/>
              <w:bottom w:val="single" w:sz="4" w:space="0" w:color="8EAADB"/>
            </w:tcBorders>
            <w:shd w:val="clear" w:color="auto" w:fill="auto"/>
          </w:tcPr>
          <w:p w14:paraId="39670AC6" w14:textId="77777777" w:rsidR="002443BA" w:rsidRPr="006213DA" w:rsidRDefault="002443BA" w:rsidP="004932DE">
            <w:pPr>
              <w:pStyle w:val="Heading1"/>
            </w:pPr>
            <w:r w:rsidRPr="00832E29">
              <w:t>BD</w:t>
            </w:r>
          </w:p>
        </w:tc>
      </w:tr>
      <w:tr w:rsidR="00455182" w:rsidRPr="00821701" w14:paraId="33C4B010"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1283ED1" w14:textId="77777777" w:rsidR="00455182" w:rsidRPr="00A75071" w:rsidRDefault="00455182" w:rsidP="00972013">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5FFECDB6" w14:textId="77777777" w:rsidR="00455182" w:rsidRPr="00B92594" w:rsidRDefault="00455182" w:rsidP="00972013">
            <w:pPr>
              <w:pStyle w:val="bodytext1"/>
              <w:ind w:left="0"/>
              <w:rPr>
                <w:color w:val="000000" w:themeColor="text1"/>
              </w:rPr>
            </w:pPr>
          </w:p>
        </w:tc>
        <w:tc>
          <w:tcPr>
            <w:tcW w:w="9712" w:type="dxa"/>
            <w:gridSpan w:val="3"/>
            <w:tcBorders>
              <w:top w:val="single" w:sz="4" w:space="0" w:color="8EAADB"/>
              <w:bottom w:val="single" w:sz="4" w:space="0" w:color="8EAADB"/>
            </w:tcBorders>
            <w:shd w:val="clear" w:color="auto" w:fill="auto"/>
          </w:tcPr>
          <w:p w14:paraId="5FE01CFB" w14:textId="7272C584" w:rsidR="004404E6" w:rsidRPr="00B92594" w:rsidRDefault="00D13D88" w:rsidP="00671DAF">
            <w:pPr>
              <w:pStyle w:val="bodytext1"/>
              <w:rPr>
                <w:color w:val="000000" w:themeColor="text1"/>
              </w:rPr>
            </w:pPr>
            <w:r w:rsidRPr="00B92594">
              <w:rPr>
                <w:color w:val="000000" w:themeColor="text1"/>
              </w:rPr>
              <w:t xml:space="preserve">DK has </w:t>
            </w:r>
            <w:r w:rsidRPr="002A77D3">
              <w:rPr>
                <w:b/>
                <w:bCs w:val="0"/>
                <w:color w:val="000000" w:themeColor="text1"/>
              </w:rPr>
              <w:t>updated</w:t>
            </w:r>
            <w:r w:rsidR="00671DAF" w:rsidRPr="002A77D3">
              <w:rPr>
                <w:b/>
                <w:bCs w:val="0"/>
                <w:color w:val="000000" w:themeColor="text1"/>
              </w:rPr>
              <w:t xml:space="preserve"> membership list</w:t>
            </w:r>
            <w:r w:rsidR="00671DAF" w:rsidRPr="00B92594">
              <w:rPr>
                <w:color w:val="000000" w:themeColor="text1"/>
              </w:rPr>
              <w:t>. BD to edit</w:t>
            </w:r>
            <w:r w:rsidRPr="00B92594">
              <w:rPr>
                <w:color w:val="000000" w:themeColor="text1"/>
              </w:rPr>
              <w:t xml:space="preserve">. </w:t>
            </w:r>
            <w:r w:rsidR="00671DAF" w:rsidRPr="00B92594">
              <w:rPr>
                <w:color w:val="000000" w:themeColor="text1"/>
              </w:rPr>
              <w:t>BD</w:t>
            </w:r>
            <w:r w:rsidRPr="00B92594">
              <w:rPr>
                <w:color w:val="000000" w:themeColor="text1"/>
              </w:rPr>
              <w:t xml:space="preserve"> to remove L</w:t>
            </w:r>
            <w:r w:rsidR="00A31778">
              <w:rPr>
                <w:color w:val="000000" w:themeColor="text1"/>
              </w:rPr>
              <w:t>M</w:t>
            </w:r>
            <w:r w:rsidR="00671DAF" w:rsidRPr="00B92594">
              <w:rPr>
                <w:color w:val="000000" w:themeColor="text1"/>
              </w:rPr>
              <w:t xml:space="preserve"> (new M&amp;A’s do not permit employees to be members)</w:t>
            </w:r>
            <w:r w:rsidRPr="00B92594">
              <w:rPr>
                <w:color w:val="000000" w:themeColor="text1"/>
              </w:rPr>
              <w:t>.</w:t>
            </w:r>
          </w:p>
        </w:tc>
      </w:tr>
      <w:tr w:rsidR="009279D1" w:rsidRPr="00821701" w14:paraId="768732CC"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BA3185A" w14:textId="77777777" w:rsidR="009279D1" w:rsidRPr="00A75071" w:rsidRDefault="009279D1" w:rsidP="00972013">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5AE9F38F" w14:textId="77777777" w:rsidR="009279D1" w:rsidRPr="00B92594" w:rsidRDefault="009279D1" w:rsidP="00972013">
            <w:pPr>
              <w:pStyle w:val="bodytext1"/>
              <w:ind w:left="0"/>
              <w:rPr>
                <w:color w:val="000000" w:themeColor="text1"/>
              </w:rPr>
            </w:pPr>
          </w:p>
        </w:tc>
        <w:tc>
          <w:tcPr>
            <w:tcW w:w="9712" w:type="dxa"/>
            <w:gridSpan w:val="3"/>
            <w:tcBorders>
              <w:top w:val="single" w:sz="4" w:space="0" w:color="8EAADB"/>
              <w:bottom w:val="single" w:sz="4" w:space="0" w:color="8EAADB"/>
            </w:tcBorders>
            <w:shd w:val="clear" w:color="auto" w:fill="auto"/>
          </w:tcPr>
          <w:p w14:paraId="5C319DFF" w14:textId="1731729B" w:rsidR="009279D1" w:rsidRPr="00B92594" w:rsidRDefault="004A3347" w:rsidP="004A3347">
            <w:pPr>
              <w:pStyle w:val="bodytext1"/>
              <w:rPr>
                <w:color w:val="000000" w:themeColor="text1"/>
              </w:rPr>
            </w:pPr>
            <w:r w:rsidRPr="00B92594">
              <w:rPr>
                <w:color w:val="000000" w:themeColor="text1"/>
              </w:rPr>
              <w:t>W</w:t>
            </w:r>
            <w:r w:rsidR="0016460A" w:rsidRPr="00B92594">
              <w:rPr>
                <w:color w:val="000000" w:themeColor="text1"/>
              </w:rPr>
              <w:t xml:space="preserve"> </w:t>
            </w:r>
            <w:r w:rsidRPr="00B92594">
              <w:rPr>
                <w:color w:val="000000" w:themeColor="text1"/>
              </w:rPr>
              <w:t xml:space="preserve">Buchanan is organising </w:t>
            </w:r>
            <w:r w:rsidRPr="002A77D3">
              <w:rPr>
                <w:b/>
                <w:bCs w:val="0"/>
                <w:color w:val="000000" w:themeColor="text1"/>
              </w:rPr>
              <w:t xml:space="preserve">a </w:t>
            </w:r>
            <w:r w:rsidR="009279D1" w:rsidRPr="002A77D3">
              <w:rPr>
                <w:b/>
                <w:bCs w:val="0"/>
                <w:color w:val="000000" w:themeColor="text1"/>
              </w:rPr>
              <w:t>village Christmas Tree</w:t>
            </w:r>
            <w:r w:rsidRPr="002A77D3">
              <w:rPr>
                <w:b/>
                <w:bCs w:val="0"/>
                <w:color w:val="000000" w:themeColor="text1"/>
              </w:rPr>
              <w:t xml:space="preserve"> </w:t>
            </w:r>
            <w:r w:rsidRPr="00B92594">
              <w:rPr>
                <w:color w:val="000000" w:themeColor="text1"/>
              </w:rPr>
              <w:t>(to be placed on grass between shop and ex bakery)</w:t>
            </w:r>
            <w:r w:rsidR="00D13D88" w:rsidRPr="00B92594">
              <w:rPr>
                <w:color w:val="000000" w:themeColor="text1"/>
              </w:rPr>
              <w:t xml:space="preserve">. Electric supply to sort. </w:t>
            </w:r>
            <w:r w:rsidRPr="00B92594">
              <w:rPr>
                <w:color w:val="000000" w:themeColor="text1"/>
              </w:rPr>
              <w:t xml:space="preserve">DJC </w:t>
            </w:r>
            <w:r w:rsidR="00A75071" w:rsidRPr="00B92594">
              <w:rPr>
                <w:color w:val="000000" w:themeColor="text1"/>
              </w:rPr>
              <w:t>advised</w:t>
            </w:r>
            <w:r w:rsidRPr="00B92594">
              <w:rPr>
                <w:color w:val="000000" w:themeColor="text1"/>
              </w:rPr>
              <w:t xml:space="preserve"> </w:t>
            </w:r>
            <w:r w:rsidR="00A75071" w:rsidRPr="00B92594">
              <w:rPr>
                <w:color w:val="000000" w:themeColor="text1"/>
              </w:rPr>
              <w:t xml:space="preserve">that </w:t>
            </w:r>
            <w:proofErr w:type="spellStart"/>
            <w:r w:rsidR="00D13D88" w:rsidRPr="00B92594">
              <w:rPr>
                <w:color w:val="000000" w:themeColor="text1"/>
              </w:rPr>
              <w:t>ACCouncil</w:t>
            </w:r>
            <w:proofErr w:type="spellEnd"/>
            <w:r w:rsidR="00D13D88" w:rsidRPr="00B92594">
              <w:rPr>
                <w:color w:val="000000" w:themeColor="text1"/>
              </w:rPr>
              <w:t xml:space="preserve"> </w:t>
            </w:r>
            <w:r w:rsidR="00A75071" w:rsidRPr="00B92594">
              <w:rPr>
                <w:color w:val="000000" w:themeColor="text1"/>
              </w:rPr>
              <w:t xml:space="preserve">is </w:t>
            </w:r>
            <w:r w:rsidR="0016460A" w:rsidRPr="00B92594">
              <w:rPr>
                <w:color w:val="000000" w:themeColor="text1"/>
              </w:rPr>
              <w:t xml:space="preserve">also </w:t>
            </w:r>
            <w:r w:rsidR="00D13D88" w:rsidRPr="00B92594">
              <w:rPr>
                <w:color w:val="000000" w:themeColor="text1"/>
              </w:rPr>
              <w:t xml:space="preserve">involved. </w:t>
            </w:r>
            <w:r w:rsidRPr="00B92594">
              <w:rPr>
                <w:color w:val="000000" w:themeColor="text1"/>
              </w:rPr>
              <w:t xml:space="preserve">BD asked if ok to offer financial help if needed. Directors agreed </w:t>
            </w:r>
            <w:r w:rsidR="0016460A" w:rsidRPr="00B92594">
              <w:rPr>
                <w:color w:val="000000" w:themeColor="text1"/>
              </w:rPr>
              <w:t xml:space="preserve">to liaise and cooperate </w:t>
            </w:r>
            <w:r w:rsidRPr="00B92594">
              <w:rPr>
                <w:color w:val="000000" w:themeColor="text1"/>
              </w:rPr>
              <w:t>subject to what happens. DK suggested encouraging</w:t>
            </w:r>
            <w:r w:rsidR="00D13D88" w:rsidRPr="00B92594">
              <w:rPr>
                <w:color w:val="000000" w:themeColor="text1"/>
              </w:rPr>
              <w:t xml:space="preserve"> </w:t>
            </w:r>
            <w:r w:rsidR="00A75071" w:rsidRPr="00B92594">
              <w:rPr>
                <w:color w:val="000000" w:themeColor="text1"/>
              </w:rPr>
              <w:t>the organiser</w:t>
            </w:r>
            <w:r w:rsidR="00D13D88" w:rsidRPr="00B92594">
              <w:rPr>
                <w:color w:val="000000" w:themeColor="text1"/>
              </w:rPr>
              <w:t xml:space="preserve"> to be</w:t>
            </w:r>
            <w:r w:rsidRPr="00B92594">
              <w:rPr>
                <w:color w:val="000000" w:themeColor="text1"/>
              </w:rPr>
              <w:t>come</w:t>
            </w:r>
            <w:r w:rsidR="00D13D88" w:rsidRPr="00B92594">
              <w:rPr>
                <w:color w:val="000000" w:themeColor="text1"/>
              </w:rPr>
              <w:t xml:space="preserve"> </w:t>
            </w:r>
            <w:r w:rsidRPr="00B92594">
              <w:rPr>
                <w:color w:val="000000" w:themeColor="text1"/>
              </w:rPr>
              <w:t>ACC</w:t>
            </w:r>
            <w:r w:rsidR="00D13D88" w:rsidRPr="00B92594">
              <w:rPr>
                <w:color w:val="000000" w:themeColor="text1"/>
              </w:rPr>
              <w:t xml:space="preserve"> member.</w:t>
            </w:r>
          </w:p>
        </w:tc>
      </w:tr>
      <w:tr w:rsidR="00133567" w:rsidRPr="00C96A59" w14:paraId="25943A6D" w14:textId="77777777" w:rsidTr="00B92594">
        <w:trPr>
          <w:trHeight w:val="1267"/>
        </w:trPr>
        <w:tc>
          <w:tcPr>
            <w:tcW w:w="568" w:type="dxa"/>
            <w:tcBorders>
              <w:top w:val="single" w:sz="4" w:space="0" w:color="8EAADB"/>
              <w:bottom w:val="single" w:sz="4" w:space="0" w:color="8EAADB"/>
            </w:tcBorders>
            <w:shd w:val="clear" w:color="auto" w:fill="auto"/>
            <w:tcMar>
              <w:bottom w:w="113" w:type="dxa"/>
            </w:tcMar>
          </w:tcPr>
          <w:p w14:paraId="3BB4C348" w14:textId="77777777" w:rsidR="002443BA" w:rsidRPr="00C96A59" w:rsidRDefault="002443BA" w:rsidP="00CE10A7">
            <w:pPr>
              <w:pStyle w:val="bodytext1"/>
              <w:rPr>
                <w:sz w:val="21"/>
                <w:szCs w:val="21"/>
              </w:rPr>
            </w:pPr>
          </w:p>
        </w:tc>
        <w:tc>
          <w:tcPr>
            <w:tcW w:w="426" w:type="dxa"/>
            <w:tcBorders>
              <w:top w:val="single" w:sz="4" w:space="0" w:color="8EAADB"/>
              <w:bottom w:val="single" w:sz="4" w:space="0" w:color="8EAADB"/>
            </w:tcBorders>
            <w:shd w:val="clear" w:color="auto" w:fill="auto"/>
          </w:tcPr>
          <w:p w14:paraId="20B46EB6" w14:textId="77777777" w:rsidR="002443BA" w:rsidRPr="00C96A59" w:rsidRDefault="002443BA" w:rsidP="003F0F35">
            <w:pPr>
              <w:pStyle w:val="bodytext1"/>
              <w:ind w:left="0"/>
            </w:pPr>
            <w:r w:rsidRPr="00C96A59">
              <w:t>a</w:t>
            </w:r>
          </w:p>
        </w:tc>
        <w:tc>
          <w:tcPr>
            <w:tcW w:w="9712" w:type="dxa"/>
            <w:gridSpan w:val="3"/>
            <w:tcBorders>
              <w:top w:val="single" w:sz="4" w:space="0" w:color="8EAADB"/>
              <w:bottom w:val="single" w:sz="4" w:space="0" w:color="8EAADB"/>
            </w:tcBorders>
            <w:shd w:val="clear" w:color="auto" w:fill="auto"/>
          </w:tcPr>
          <w:p w14:paraId="4507EF85" w14:textId="5158840B" w:rsidR="0037137F" w:rsidRDefault="008C05E0" w:rsidP="0037137F">
            <w:pPr>
              <w:widowControl/>
              <w:suppressAutoHyphens w:val="0"/>
              <w:autoSpaceDN/>
              <w:textAlignment w:val="auto"/>
              <w:rPr>
                <w:rFonts w:cs="Calibri"/>
                <w:szCs w:val="22"/>
              </w:rPr>
            </w:pPr>
            <w:r w:rsidRPr="002A77D3">
              <w:rPr>
                <w:b/>
                <w:bCs/>
              </w:rPr>
              <w:t>m</w:t>
            </w:r>
            <w:r w:rsidR="002443BA" w:rsidRPr="002A77D3">
              <w:rPr>
                <w:b/>
                <w:bCs/>
              </w:rPr>
              <w:t>embership resignations</w:t>
            </w:r>
            <w:r w:rsidR="002443BA" w:rsidRPr="00C96A59">
              <w:t xml:space="preserve"> – to consider the terms of the written communication from Andrew Green </w:t>
            </w:r>
            <w:r w:rsidR="00786A78" w:rsidRPr="00C96A59">
              <w:t xml:space="preserve">on </w:t>
            </w:r>
            <w:r w:rsidR="00414A31" w:rsidRPr="00C96A59">
              <w:t xml:space="preserve">11 October </w:t>
            </w:r>
            <w:r w:rsidR="00A75071">
              <w:t>in the context of our constitution:</w:t>
            </w:r>
          </w:p>
          <w:p w14:paraId="5C7C8C05" w14:textId="4BCE6A8B" w:rsidR="001149FE" w:rsidRDefault="001149FE" w:rsidP="001149FE">
            <w:pPr>
              <w:widowControl/>
              <w:suppressAutoHyphens w:val="0"/>
              <w:autoSpaceDN/>
              <w:jc w:val="center"/>
              <w:textAlignment w:val="auto"/>
              <w:rPr>
                <w:rFonts w:cs="Calibri"/>
                <w:szCs w:val="22"/>
              </w:rPr>
            </w:pPr>
            <w:r>
              <w:rPr>
                <w:rFonts w:cs="Calibri"/>
                <w:noProof/>
                <w:szCs w:val="22"/>
                <w:lang w:eastAsia="en-GB" w:bidi="ar-SA"/>
              </w:rPr>
              <w:lastRenderedPageBreak/>
              <w:drawing>
                <wp:inline distT="0" distB="0" distL="0" distR="0" wp14:anchorId="5F515C7C" wp14:editId="4F55DA23">
                  <wp:extent cx="4006288" cy="1022245"/>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029831" cy="1028252"/>
                          </a:xfrm>
                          <a:prstGeom prst="rect">
                            <a:avLst/>
                          </a:prstGeom>
                        </pic:spPr>
                      </pic:pic>
                    </a:graphicData>
                  </a:graphic>
                </wp:inline>
              </w:drawing>
            </w:r>
          </w:p>
          <w:p w14:paraId="48DA3A73" w14:textId="77777777" w:rsidR="00A75071" w:rsidRDefault="00A75071" w:rsidP="001149FE">
            <w:pPr>
              <w:widowControl/>
              <w:suppressAutoHyphens w:val="0"/>
              <w:autoSpaceDN/>
              <w:jc w:val="center"/>
              <w:textAlignment w:val="auto"/>
              <w:rPr>
                <w:rFonts w:cs="Calibri"/>
                <w:szCs w:val="22"/>
              </w:rPr>
            </w:pPr>
          </w:p>
          <w:p w14:paraId="7CBF74BE" w14:textId="77777777" w:rsidR="00D13D88" w:rsidRPr="00B92594" w:rsidRDefault="00D13D88" w:rsidP="0037137F">
            <w:pPr>
              <w:widowControl/>
              <w:suppressAutoHyphens w:val="0"/>
              <w:autoSpaceDN/>
              <w:textAlignment w:val="auto"/>
              <w:rPr>
                <w:rFonts w:cs="Calibri"/>
                <w:color w:val="000000" w:themeColor="text1"/>
                <w:szCs w:val="22"/>
              </w:rPr>
            </w:pPr>
          </w:p>
          <w:p w14:paraId="797F595D" w14:textId="06D63403" w:rsidR="00D13D88" w:rsidRPr="0037137F" w:rsidRDefault="00A75071" w:rsidP="004A3347">
            <w:pPr>
              <w:widowControl/>
              <w:suppressAutoHyphens w:val="0"/>
              <w:autoSpaceDN/>
              <w:textAlignment w:val="auto"/>
              <w:rPr>
                <w:rFonts w:ascii="Times New Roman" w:eastAsia="Times New Roman" w:hAnsi="Times New Roman" w:cs="Times New Roman"/>
                <w:kern w:val="0"/>
                <w:sz w:val="24"/>
                <w:lang w:eastAsia="en-GB" w:bidi="ar-SA"/>
              </w:rPr>
            </w:pPr>
            <w:r w:rsidRPr="00B92594">
              <w:rPr>
                <w:rFonts w:cs="Calibri"/>
                <w:color w:val="000000" w:themeColor="text1"/>
                <w:szCs w:val="22"/>
              </w:rPr>
              <w:t xml:space="preserve">The </w:t>
            </w:r>
            <w:r w:rsidR="004A3347" w:rsidRPr="00B92594">
              <w:rPr>
                <w:rFonts w:cs="Calibri"/>
                <w:color w:val="000000" w:themeColor="text1"/>
                <w:szCs w:val="22"/>
              </w:rPr>
              <w:t xml:space="preserve">board </w:t>
            </w:r>
            <w:r w:rsidRPr="00B92594">
              <w:rPr>
                <w:rFonts w:cs="Calibri"/>
                <w:color w:val="000000" w:themeColor="text1"/>
                <w:szCs w:val="22"/>
              </w:rPr>
              <w:t>considered that the terms of Mr Green’s email</w:t>
            </w:r>
            <w:r w:rsidR="00D13D88" w:rsidRPr="00B92594">
              <w:rPr>
                <w:rFonts w:cs="Calibri"/>
                <w:color w:val="000000" w:themeColor="text1"/>
                <w:szCs w:val="22"/>
              </w:rPr>
              <w:t xml:space="preserve"> </w:t>
            </w:r>
            <w:r w:rsidRPr="00B92594">
              <w:rPr>
                <w:rFonts w:cs="Calibri"/>
                <w:color w:val="000000" w:themeColor="text1"/>
                <w:szCs w:val="22"/>
              </w:rPr>
              <w:t xml:space="preserve">did </w:t>
            </w:r>
            <w:r w:rsidR="004A3347" w:rsidRPr="00B92594">
              <w:rPr>
                <w:rFonts w:cs="Calibri"/>
                <w:color w:val="000000" w:themeColor="text1"/>
                <w:szCs w:val="22"/>
              </w:rPr>
              <w:t>constitute</w:t>
            </w:r>
            <w:r w:rsidR="00D13D88" w:rsidRPr="00B92594">
              <w:rPr>
                <w:rFonts w:cs="Calibri"/>
                <w:color w:val="000000" w:themeColor="text1"/>
                <w:szCs w:val="22"/>
              </w:rPr>
              <w:t xml:space="preserve"> a </w:t>
            </w:r>
            <w:r w:rsidR="00B92594" w:rsidRPr="00B92594">
              <w:rPr>
                <w:rFonts w:cs="Calibri"/>
                <w:color w:val="000000" w:themeColor="text1"/>
                <w:szCs w:val="22"/>
              </w:rPr>
              <w:t xml:space="preserve">membership </w:t>
            </w:r>
            <w:r w:rsidR="00D13D88" w:rsidRPr="00B92594">
              <w:rPr>
                <w:rFonts w:cs="Calibri"/>
                <w:color w:val="000000" w:themeColor="text1"/>
                <w:szCs w:val="22"/>
              </w:rPr>
              <w:t>resignation</w:t>
            </w:r>
            <w:r w:rsidRPr="00B92594">
              <w:rPr>
                <w:rFonts w:cs="Calibri"/>
                <w:color w:val="000000" w:themeColor="text1"/>
                <w:szCs w:val="22"/>
              </w:rPr>
              <w:t xml:space="preserve"> (whether or not he intended that to be the case) and asked DK to write to him to afford him the op</w:t>
            </w:r>
            <w:r w:rsidR="00B92594">
              <w:rPr>
                <w:rFonts w:cs="Calibri"/>
                <w:color w:val="000000" w:themeColor="text1"/>
                <w:szCs w:val="22"/>
              </w:rPr>
              <w:t>p</w:t>
            </w:r>
            <w:r w:rsidRPr="00B92594">
              <w:rPr>
                <w:rFonts w:cs="Calibri"/>
                <w:color w:val="000000" w:themeColor="text1"/>
                <w:szCs w:val="22"/>
              </w:rPr>
              <w:t>ortunity to explain why such a conclusion might be unfounded.</w:t>
            </w:r>
          </w:p>
        </w:tc>
      </w:tr>
      <w:tr w:rsidR="00831202" w:rsidRPr="00821701" w14:paraId="77716EE0"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29221F8" w14:textId="77777777" w:rsidR="00831202" w:rsidRPr="00A75071" w:rsidRDefault="00831202" w:rsidP="00CE10A7">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7B2DEDAC" w14:textId="77777777" w:rsidR="00831202" w:rsidRPr="00A75071" w:rsidRDefault="00CE10A7" w:rsidP="003F0F35">
            <w:pPr>
              <w:pStyle w:val="bodytext1"/>
              <w:ind w:left="0"/>
              <w:rPr>
                <w:color w:val="000000" w:themeColor="text1"/>
              </w:rPr>
            </w:pPr>
            <w:r w:rsidRPr="00A75071">
              <w:rPr>
                <w:color w:val="000000" w:themeColor="text1"/>
              </w:rPr>
              <w:t>b</w:t>
            </w:r>
          </w:p>
        </w:tc>
        <w:tc>
          <w:tcPr>
            <w:tcW w:w="9712" w:type="dxa"/>
            <w:gridSpan w:val="3"/>
            <w:tcBorders>
              <w:top w:val="single" w:sz="4" w:space="0" w:color="8EAADB"/>
              <w:bottom w:val="single" w:sz="4" w:space="0" w:color="8EAADB"/>
            </w:tcBorders>
            <w:shd w:val="clear" w:color="auto" w:fill="auto"/>
          </w:tcPr>
          <w:p w14:paraId="2C03E3BC" w14:textId="77777777" w:rsidR="007B2305" w:rsidRPr="00A75071" w:rsidRDefault="008C05E0" w:rsidP="00CE10A7">
            <w:pPr>
              <w:pStyle w:val="bodytext1"/>
              <w:rPr>
                <w:color w:val="000000" w:themeColor="text1"/>
                <w:sz w:val="18"/>
                <w:szCs w:val="18"/>
              </w:rPr>
            </w:pPr>
            <w:r w:rsidRPr="00B92594">
              <w:rPr>
                <w:b/>
                <w:bCs w:val="0"/>
                <w:color w:val="000000" w:themeColor="text1"/>
              </w:rPr>
              <w:t>m</w:t>
            </w:r>
            <w:r w:rsidR="00831202" w:rsidRPr="00B92594">
              <w:rPr>
                <w:b/>
                <w:bCs w:val="0"/>
                <w:color w:val="000000" w:themeColor="text1"/>
              </w:rPr>
              <w:t xml:space="preserve">embership applications </w:t>
            </w:r>
            <w:r w:rsidR="00831202" w:rsidRPr="00B92594">
              <w:rPr>
                <w:b/>
                <w:bCs w:val="0"/>
                <w:color w:val="000000" w:themeColor="text1"/>
                <w:sz w:val="20"/>
                <w:szCs w:val="20"/>
              </w:rPr>
              <w:t>to be considered</w:t>
            </w:r>
            <w:r w:rsidR="00C13207" w:rsidRPr="00A75071">
              <w:rPr>
                <w:color w:val="000000" w:themeColor="text1"/>
                <w:sz w:val="18"/>
                <w:szCs w:val="18"/>
              </w:rPr>
              <w:t xml:space="preserve"> – the rules for processing new applications </w:t>
            </w:r>
            <w:r w:rsidR="00723D65" w:rsidRPr="00A75071">
              <w:rPr>
                <w:color w:val="000000" w:themeColor="text1"/>
                <w:sz w:val="18"/>
                <w:szCs w:val="18"/>
              </w:rPr>
              <w:t xml:space="preserve">are set out from clause 23 of the constitution. Ordinary members must be </w:t>
            </w:r>
            <w:r w:rsidR="00891438" w:rsidRPr="00A75071">
              <w:rPr>
                <w:color w:val="000000" w:themeColor="text1"/>
                <w:sz w:val="18"/>
                <w:szCs w:val="18"/>
              </w:rPr>
              <w:t xml:space="preserve">ordinarily </w:t>
            </w:r>
            <w:r w:rsidR="00723D65" w:rsidRPr="00A75071">
              <w:rPr>
                <w:color w:val="000000" w:themeColor="text1"/>
                <w:sz w:val="18"/>
                <w:szCs w:val="18"/>
              </w:rPr>
              <w:t xml:space="preserve">resident in one of the relevant postcode areas but Associate members may reside outside. </w:t>
            </w:r>
            <w:r w:rsidR="00891438" w:rsidRPr="00A75071">
              <w:rPr>
                <w:color w:val="000000" w:themeColor="text1"/>
                <w:sz w:val="18"/>
                <w:szCs w:val="18"/>
              </w:rPr>
              <w:t xml:space="preserve">All must “support the objectives </w:t>
            </w:r>
            <w:r w:rsidR="00891438" w:rsidRPr="00A75071">
              <w:rPr>
                <w:color w:val="000000" w:themeColor="text1"/>
                <w:sz w:val="18"/>
                <w:szCs w:val="18"/>
                <w:u w:val="single"/>
              </w:rPr>
              <w:t>and activities</w:t>
            </w:r>
            <w:r w:rsidR="00891438" w:rsidRPr="00A75071">
              <w:rPr>
                <w:color w:val="000000" w:themeColor="text1"/>
                <w:sz w:val="18"/>
                <w:szCs w:val="18"/>
              </w:rPr>
              <w:t xml:space="preserve"> of the company”</w:t>
            </w:r>
            <w:r w:rsidR="007B2305" w:rsidRPr="00A75071">
              <w:rPr>
                <w:color w:val="000000" w:themeColor="text1"/>
                <w:sz w:val="18"/>
                <w:szCs w:val="18"/>
              </w:rPr>
              <w:t xml:space="preserve"> failing which the board may refuse membership.</w:t>
            </w:r>
          </w:p>
          <w:p w14:paraId="58315407" w14:textId="0BB6B6E0" w:rsidR="00831202" w:rsidRPr="00A75071" w:rsidRDefault="00A75071" w:rsidP="00E948C2">
            <w:pPr>
              <w:pStyle w:val="bodytext1"/>
              <w:rPr>
                <w:color w:val="000000" w:themeColor="text1"/>
              </w:rPr>
            </w:pPr>
            <w:r w:rsidRPr="00A75071">
              <w:rPr>
                <w:color w:val="000000" w:themeColor="text1"/>
              </w:rPr>
              <w:t>Agree</w:t>
            </w:r>
            <w:r w:rsidR="00B92594">
              <w:rPr>
                <w:color w:val="000000" w:themeColor="text1"/>
              </w:rPr>
              <w:t>d</w:t>
            </w:r>
            <w:r w:rsidRPr="00A75071">
              <w:rPr>
                <w:color w:val="000000" w:themeColor="text1"/>
              </w:rPr>
              <w:t xml:space="preserve"> that a</w:t>
            </w:r>
            <w:r w:rsidR="00467B1B" w:rsidRPr="00A75071">
              <w:rPr>
                <w:color w:val="000000" w:themeColor="text1"/>
              </w:rPr>
              <w:t xml:space="preserve">pproval of new members should </w:t>
            </w:r>
            <w:r w:rsidR="00B92594">
              <w:rPr>
                <w:color w:val="000000" w:themeColor="text1"/>
              </w:rPr>
              <w:t xml:space="preserve">now </w:t>
            </w:r>
            <w:r w:rsidR="00467B1B" w:rsidRPr="00A75071">
              <w:rPr>
                <w:color w:val="000000" w:themeColor="text1"/>
              </w:rPr>
              <w:t xml:space="preserve">be part of </w:t>
            </w:r>
            <w:r w:rsidRPr="00A75071">
              <w:rPr>
                <w:color w:val="000000" w:themeColor="text1"/>
              </w:rPr>
              <w:t xml:space="preserve">every regular </w:t>
            </w:r>
            <w:r w:rsidR="004A3347" w:rsidRPr="00A75071">
              <w:rPr>
                <w:color w:val="000000" w:themeColor="text1"/>
              </w:rPr>
              <w:t xml:space="preserve">board </w:t>
            </w:r>
            <w:r w:rsidR="00467B1B" w:rsidRPr="00A75071">
              <w:rPr>
                <w:color w:val="000000" w:themeColor="text1"/>
              </w:rPr>
              <w:t xml:space="preserve">meeting. 4 new </w:t>
            </w:r>
            <w:r w:rsidR="004A3347" w:rsidRPr="00A75071">
              <w:rPr>
                <w:color w:val="000000" w:themeColor="text1"/>
              </w:rPr>
              <w:t xml:space="preserve">possible </w:t>
            </w:r>
            <w:r w:rsidR="00467B1B" w:rsidRPr="00A75071">
              <w:rPr>
                <w:color w:val="000000" w:themeColor="text1"/>
              </w:rPr>
              <w:t xml:space="preserve">members </w:t>
            </w:r>
            <w:r w:rsidRPr="00A75071">
              <w:rPr>
                <w:color w:val="000000" w:themeColor="text1"/>
              </w:rPr>
              <w:t>had been advised to BD and appropriate emails are being sent to them.</w:t>
            </w:r>
            <w:r w:rsidR="00467B1B" w:rsidRPr="00A75071">
              <w:rPr>
                <w:color w:val="000000" w:themeColor="text1"/>
              </w:rPr>
              <w:t xml:space="preserve"> </w:t>
            </w:r>
            <w:r w:rsidRPr="00A75071">
              <w:rPr>
                <w:color w:val="000000" w:themeColor="text1"/>
              </w:rPr>
              <w:t>All agreed that it was desirable that we should constantly look for</w:t>
            </w:r>
            <w:r w:rsidR="00467B1B" w:rsidRPr="00A75071">
              <w:rPr>
                <w:color w:val="000000" w:themeColor="text1"/>
              </w:rPr>
              <w:t xml:space="preserve"> members</w:t>
            </w:r>
            <w:r w:rsidR="00B92594">
              <w:rPr>
                <w:color w:val="000000" w:themeColor="text1"/>
              </w:rPr>
              <w:t xml:space="preserve"> - t</w:t>
            </w:r>
            <w:r w:rsidR="00467B1B" w:rsidRPr="00A75071">
              <w:rPr>
                <w:color w:val="000000" w:themeColor="text1"/>
              </w:rPr>
              <w:t>o</w:t>
            </w:r>
            <w:r w:rsidR="00B92594">
              <w:rPr>
                <w:color w:val="000000" w:themeColor="text1"/>
              </w:rPr>
              <w:t xml:space="preserve"> </w:t>
            </w:r>
            <w:r w:rsidR="00467B1B" w:rsidRPr="00A75071">
              <w:rPr>
                <w:color w:val="000000" w:themeColor="text1"/>
              </w:rPr>
              <w:t>discuss further</w:t>
            </w:r>
            <w:r w:rsidR="004A3347" w:rsidRPr="00A75071">
              <w:rPr>
                <w:color w:val="000000" w:themeColor="text1"/>
              </w:rPr>
              <w:t xml:space="preserve"> at next meeting.</w:t>
            </w:r>
          </w:p>
        </w:tc>
      </w:tr>
      <w:tr w:rsidR="00455182" w:rsidRPr="00821701" w14:paraId="5D38E4C6"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5B77B83" w14:textId="77777777" w:rsidR="00455182" w:rsidRPr="003F0F35" w:rsidRDefault="00455182" w:rsidP="00CE10A7">
            <w:pPr>
              <w:pStyle w:val="bodytext1"/>
              <w:rPr>
                <w:sz w:val="21"/>
                <w:szCs w:val="21"/>
              </w:rPr>
            </w:pPr>
          </w:p>
        </w:tc>
        <w:tc>
          <w:tcPr>
            <w:tcW w:w="426" w:type="dxa"/>
            <w:tcBorders>
              <w:top w:val="single" w:sz="4" w:space="0" w:color="8EAADB"/>
              <w:bottom w:val="single" w:sz="4" w:space="0" w:color="8EAADB"/>
            </w:tcBorders>
            <w:shd w:val="clear" w:color="auto" w:fill="auto"/>
          </w:tcPr>
          <w:p w14:paraId="7B0A3F68" w14:textId="77777777" w:rsidR="00455182" w:rsidRDefault="00455182" w:rsidP="003F0F35">
            <w:pPr>
              <w:pStyle w:val="bodytext1"/>
              <w:ind w:left="0"/>
            </w:pPr>
            <w:r>
              <w:t>c</w:t>
            </w:r>
          </w:p>
        </w:tc>
        <w:tc>
          <w:tcPr>
            <w:tcW w:w="9712" w:type="dxa"/>
            <w:gridSpan w:val="3"/>
            <w:tcBorders>
              <w:top w:val="single" w:sz="4" w:space="0" w:color="8EAADB"/>
              <w:bottom w:val="single" w:sz="4" w:space="0" w:color="8EAADB"/>
            </w:tcBorders>
            <w:shd w:val="clear" w:color="auto" w:fill="auto"/>
          </w:tcPr>
          <w:p w14:paraId="532F6B6C" w14:textId="4507D057" w:rsidR="00467B1B" w:rsidRPr="00B92594" w:rsidRDefault="003446FD" w:rsidP="00B92594">
            <w:pPr>
              <w:pStyle w:val="bodytext1"/>
            </w:pPr>
            <w:r w:rsidRPr="00B92594">
              <w:rPr>
                <w:b/>
                <w:bCs w:val="0"/>
              </w:rPr>
              <w:t xml:space="preserve">Email </w:t>
            </w:r>
            <w:r w:rsidR="004777BE" w:rsidRPr="00B92594">
              <w:rPr>
                <w:b/>
                <w:bCs w:val="0"/>
              </w:rPr>
              <w:t xml:space="preserve">from DK regarding his </w:t>
            </w:r>
            <w:r w:rsidR="003254A5" w:rsidRPr="00B92594">
              <w:rPr>
                <w:b/>
                <w:bCs w:val="0"/>
              </w:rPr>
              <w:t>future r</w:t>
            </w:r>
            <w:r w:rsidR="004777BE" w:rsidRPr="00B92594">
              <w:rPr>
                <w:b/>
                <w:bCs w:val="0"/>
              </w:rPr>
              <w:t>ole with the charity</w:t>
            </w:r>
            <w:r w:rsidR="00B92594">
              <w:t xml:space="preserve"> – his impending resignation as a trustee/director at the next AGM was </w:t>
            </w:r>
            <w:r w:rsidR="00B92594" w:rsidRPr="00B92594">
              <w:t>noted with regret.  The Board welcomed his offer (subject to the approval of the future board at any time) to continue to serve on the Compliance, Governance and Finance subcommittee and to attend board meetings in an advisory capacity  when his practical support and contribution would be undiminished going forward.  The board welcomed his addition</w:t>
            </w:r>
            <w:r w:rsidR="002A77D3">
              <w:t>al</w:t>
            </w:r>
            <w:r w:rsidR="00B92594" w:rsidRPr="00B92594">
              <w:t xml:space="preserve"> offer to act as the unpaid</w:t>
            </w:r>
            <w:r w:rsidR="00B92594">
              <w:t xml:space="preserve"> Independent Examiner after an appropriate period on time has passed to establish his independence.</w:t>
            </w:r>
          </w:p>
        </w:tc>
      </w:tr>
      <w:tr w:rsidR="00B92594" w:rsidRPr="00821701" w14:paraId="35AEFAC2"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EAE479B" w14:textId="77777777" w:rsidR="00B92594" w:rsidRPr="003F0F35" w:rsidRDefault="00B92594" w:rsidP="00CE10A7">
            <w:pPr>
              <w:pStyle w:val="bodytext1"/>
              <w:rPr>
                <w:sz w:val="21"/>
                <w:szCs w:val="21"/>
              </w:rPr>
            </w:pPr>
          </w:p>
        </w:tc>
        <w:tc>
          <w:tcPr>
            <w:tcW w:w="426" w:type="dxa"/>
            <w:tcBorders>
              <w:top w:val="single" w:sz="4" w:space="0" w:color="8EAADB"/>
              <w:bottom w:val="single" w:sz="4" w:space="0" w:color="8EAADB"/>
            </w:tcBorders>
            <w:shd w:val="clear" w:color="auto" w:fill="auto"/>
          </w:tcPr>
          <w:p w14:paraId="5EFDE12B" w14:textId="7DE36B10" w:rsidR="00B92594" w:rsidRPr="002A77D3" w:rsidRDefault="00B92594" w:rsidP="003F0F35">
            <w:pPr>
              <w:pStyle w:val="bodytext1"/>
              <w:ind w:left="0"/>
              <w:rPr>
                <w:color w:val="000000" w:themeColor="text1"/>
              </w:rPr>
            </w:pPr>
            <w:r w:rsidRPr="002A77D3">
              <w:rPr>
                <w:color w:val="000000" w:themeColor="text1"/>
              </w:rPr>
              <w:t>d</w:t>
            </w:r>
          </w:p>
        </w:tc>
        <w:tc>
          <w:tcPr>
            <w:tcW w:w="9712" w:type="dxa"/>
            <w:gridSpan w:val="3"/>
            <w:tcBorders>
              <w:top w:val="single" w:sz="4" w:space="0" w:color="8EAADB"/>
              <w:bottom w:val="single" w:sz="4" w:space="0" w:color="8EAADB"/>
            </w:tcBorders>
            <w:shd w:val="clear" w:color="auto" w:fill="auto"/>
          </w:tcPr>
          <w:p w14:paraId="4CB422FC" w14:textId="5717351A" w:rsidR="00B92594" w:rsidRPr="002A77D3" w:rsidRDefault="002A77D3" w:rsidP="00CE10A7">
            <w:pPr>
              <w:pStyle w:val="bodytext1"/>
              <w:rPr>
                <w:color w:val="000000" w:themeColor="text1"/>
              </w:rPr>
            </w:pPr>
            <w:r w:rsidRPr="002A77D3">
              <w:rPr>
                <w:color w:val="000000" w:themeColor="text1"/>
              </w:rPr>
              <w:t xml:space="preserve">The need for </w:t>
            </w:r>
            <w:r w:rsidR="00B92594" w:rsidRPr="002A77D3">
              <w:rPr>
                <w:color w:val="000000" w:themeColor="text1"/>
              </w:rPr>
              <w:t>a stronger board</w:t>
            </w:r>
            <w:r w:rsidRPr="002A77D3">
              <w:rPr>
                <w:color w:val="000000" w:themeColor="text1"/>
              </w:rPr>
              <w:t xml:space="preserve"> was recognised</w:t>
            </w:r>
            <w:r w:rsidR="00B92594" w:rsidRPr="002A77D3">
              <w:rPr>
                <w:color w:val="000000" w:themeColor="text1"/>
              </w:rPr>
              <w:t xml:space="preserve">. Discussion to </w:t>
            </w:r>
            <w:r w:rsidRPr="002A77D3">
              <w:rPr>
                <w:color w:val="000000" w:themeColor="text1"/>
              </w:rPr>
              <w:t xml:space="preserve">take place at the next meeting to </w:t>
            </w:r>
            <w:r w:rsidR="00B92594" w:rsidRPr="002A77D3">
              <w:rPr>
                <w:color w:val="000000" w:themeColor="text1"/>
              </w:rPr>
              <w:t xml:space="preserve">draw up policy for </w:t>
            </w:r>
            <w:r w:rsidRPr="002A77D3">
              <w:rPr>
                <w:color w:val="000000" w:themeColor="text1"/>
              </w:rPr>
              <w:t xml:space="preserve">a target </w:t>
            </w:r>
            <w:r w:rsidR="00B92594" w:rsidRPr="002A77D3">
              <w:rPr>
                <w:color w:val="000000" w:themeColor="text1"/>
              </w:rPr>
              <w:t xml:space="preserve">number of </w:t>
            </w:r>
            <w:r w:rsidRPr="002A77D3">
              <w:rPr>
                <w:color w:val="000000" w:themeColor="text1"/>
              </w:rPr>
              <w:t xml:space="preserve">new </w:t>
            </w:r>
            <w:r w:rsidR="00B92594" w:rsidRPr="002A77D3">
              <w:rPr>
                <w:color w:val="000000" w:themeColor="text1"/>
              </w:rPr>
              <w:t xml:space="preserve">directors with appropriate skills. </w:t>
            </w:r>
            <w:r w:rsidRPr="002A77D3">
              <w:rPr>
                <w:color w:val="000000" w:themeColor="text1"/>
              </w:rPr>
              <w:t>T</w:t>
            </w:r>
            <w:r w:rsidR="00B92594" w:rsidRPr="002A77D3">
              <w:rPr>
                <w:color w:val="000000" w:themeColor="text1"/>
              </w:rPr>
              <w:t xml:space="preserve">he </w:t>
            </w:r>
            <w:r w:rsidRPr="002A77D3">
              <w:rPr>
                <w:color w:val="000000" w:themeColor="text1"/>
              </w:rPr>
              <w:t xml:space="preserve">potential importance </w:t>
            </w:r>
            <w:r w:rsidR="00B92594" w:rsidRPr="002A77D3">
              <w:rPr>
                <w:color w:val="000000" w:themeColor="text1"/>
              </w:rPr>
              <w:t xml:space="preserve">of participation </w:t>
            </w:r>
            <w:r w:rsidRPr="002A77D3">
              <w:rPr>
                <w:color w:val="000000" w:themeColor="text1"/>
              </w:rPr>
              <w:t>by prospective directors i</w:t>
            </w:r>
            <w:r w:rsidR="00B92594" w:rsidRPr="002A77D3">
              <w:rPr>
                <w:color w:val="000000" w:themeColor="text1"/>
              </w:rPr>
              <w:t xml:space="preserve">n the subcommittees first was </w:t>
            </w:r>
            <w:r w:rsidRPr="002A77D3">
              <w:rPr>
                <w:color w:val="000000" w:themeColor="text1"/>
              </w:rPr>
              <w:t>endorsed</w:t>
            </w:r>
            <w:r w:rsidR="00B92594" w:rsidRPr="002A77D3">
              <w:rPr>
                <w:color w:val="000000" w:themeColor="text1"/>
              </w:rPr>
              <w:t>.</w:t>
            </w:r>
          </w:p>
        </w:tc>
      </w:tr>
      <w:tr w:rsidR="008C05E0" w:rsidRPr="008C05E0" w14:paraId="13CF42B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AAD7843" w14:textId="77777777" w:rsidR="008C05E0" w:rsidRPr="003F0F35" w:rsidRDefault="003C7E23" w:rsidP="004932DE">
            <w:pPr>
              <w:pStyle w:val="Heading1"/>
            </w:pPr>
            <w:r w:rsidRPr="003F0F35">
              <w:t>3</w:t>
            </w:r>
          </w:p>
        </w:tc>
        <w:tc>
          <w:tcPr>
            <w:tcW w:w="426" w:type="dxa"/>
            <w:tcBorders>
              <w:top w:val="single" w:sz="4" w:space="0" w:color="8EAADB"/>
              <w:bottom w:val="single" w:sz="4" w:space="0" w:color="8EAADB"/>
            </w:tcBorders>
            <w:shd w:val="clear" w:color="auto" w:fill="auto"/>
          </w:tcPr>
          <w:p w14:paraId="1BEB979B" w14:textId="77777777" w:rsidR="008C05E0" w:rsidRPr="008C05E0" w:rsidRDefault="008C05E0" w:rsidP="004932DE">
            <w:pPr>
              <w:pStyle w:val="Heading1"/>
            </w:pPr>
          </w:p>
        </w:tc>
        <w:tc>
          <w:tcPr>
            <w:tcW w:w="8646" w:type="dxa"/>
            <w:gridSpan w:val="2"/>
            <w:tcBorders>
              <w:top w:val="single" w:sz="4" w:space="0" w:color="8EAADB"/>
              <w:bottom w:val="single" w:sz="4" w:space="0" w:color="8EAADB"/>
            </w:tcBorders>
            <w:shd w:val="clear" w:color="auto" w:fill="auto"/>
          </w:tcPr>
          <w:p w14:paraId="3823D30D" w14:textId="77777777" w:rsidR="008C05E0" w:rsidRPr="008C05E0" w:rsidRDefault="008C05E0" w:rsidP="004932DE">
            <w:pPr>
              <w:pStyle w:val="Heading1"/>
            </w:pPr>
            <w:r w:rsidRPr="008C05E0">
              <w:t>Financial Report</w:t>
            </w:r>
          </w:p>
        </w:tc>
        <w:tc>
          <w:tcPr>
            <w:tcW w:w="1066" w:type="dxa"/>
            <w:tcBorders>
              <w:top w:val="single" w:sz="4" w:space="0" w:color="8EAADB"/>
              <w:bottom w:val="single" w:sz="4" w:space="0" w:color="8EAADB"/>
            </w:tcBorders>
            <w:shd w:val="clear" w:color="auto" w:fill="auto"/>
          </w:tcPr>
          <w:p w14:paraId="516466F9" w14:textId="77777777" w:rsidR="008C05E0" w:rsidRPr="008C05E0" w:rsidRDefault="00D407B7" w:rsidP="004932DE">
            <w:pPr>
              <w:pStyle w:val="Heading1"/>
            </w:pPr>
            <w:r>
              <w:t>LM</w:t>
            </w:r>
            <w:r w:rsidR="00DD4E0A">
              <w:t>/</w:t>
            </w:r>
            <w:r w:rsidR="003D2AF3">
              <w:t>DJC</w:t>
            </w:r>
          </w:p>
        </w:tc>
      </w:tr>
      <w:tr w:rsidR="008C05E0" w:rsidRPr="00D407B7" w14:paraId="14FCC90A"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13F1B4F" w14:textId="77777777" w:rsidR="008C05E0" w:rsidRPr="003F0F35" w:rsidRDefault="008C05E0" w:rsidP="00D407B7">
            <w:pPr>
              <w:pStyle w:val="bodytext1"/>
              <w:rPr>
                <w:sz w:val="21"/>
                <w:szCs w:val="21"/>
              </w:rPr>
            </w:pPr>
          </w:p>
        </w:tc>
        <w:tc>
          <w:tcPr>
            <w:tcW w:w="426" w:type="dxa"/>
            <w:tcBorders>
              <w:top w:val="single" w:sz="4" w:space="0" w:color="8EAADB"/>
              <w:bottom w:val="single" w:sz="4" w:space="0" w:color="8EAADB"/>
            </w:tcBorders>
            <w:shd w:val="clear" w:color="auto" w:fill="auto"/>
          </w:tcPr>
          <w:p w14:paraId="3D075B59" w14:textId="77777777" w:rsidR="008C05E0" w:rsidRPr="00D407B7" w:rsidRDefault="008C05E0" w:rsidP="003F0F35">
            <w:pPr>
              <w:pStyle w:val="bodytext1"/>
              <w:ind w:left="0"/>
            </w:pPr>
          </w:p>
        </w:tc>
        <w:tc>
          <w:tcPr>
            <w:tcW w:w="9712" w:type="dxa"/>
            <w:gridSpan w:val="3"/>
            <w:tcBorders>
              <w:top w:val="single" w:sz="4" w:space="0" w:color="8EAADB"/>
              <w:bottom w:val="single" w:sz="4" w:space="0" w:color="8EAADB"/>
            </w:tcBorders>
            <w:shd w:val="clear" w:color="auto" w:fill="auto"/>
          </w:tcPr>
          <w:p w14:paraId="5E484144" w14:textId="1CB212BA" w:rsidR="008C05E0" w:rsidRPr="0016460A" w:rsidRDefault="003D2AF3" w:rsidP="00E948C2">
            <w:pPr>
              <w:pStyle w:val="bodytext1"/>
            </w:pPr>
            <w:r w:rsidRPr="00A32181">
              <w:t xml:space="preserve">The most recently available credit bank balances total </w:t>
            </w:r>
            <w:r w:rsidR="00E948C2">
              <w:t>£38,462.26</w:t>
            </w:r>
            <w:r w:rsidR="00AC626B">
              <w:t xml:space="preserve">. </w:t>
            </w:r>
          </w:p>
        </w:tc>
      </w:tr>
      <w:tr w:rsidR="00314F5A" w:rsidRPr="00D407B7" w14:paraId="3BBA121F"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0B9375C" w14:textId="77777777" w:rsidR="00314F5A" w:rsidRPr="003F0F35" w:rsidRDefault="004777BE" w:rsidP="004777BE">
            <w:pPr>
              <w:pStyle w:val="Heading1"/>
            </w:pPr>
            <w:r w:rsidRPr="003F0F35">
              <w:t>4</w:t>
            </w:r>
          </w:p>
        </w:tc>
        <w:tc>
          <w:tcPr>
            <w:tcW w:w="426" w:type="dxa"/>
            <w:tcBorders>
              <w:top w:val="single" w:sz="4" w:space="0" w:color="8EAADB"/>
              <w:bottom w:val="single" w:sz="4" w:space="0" w:color="8EAADB"/>
            </w:tcBorders>
            <w:shd w:val="clear" w:color="auto" w:fill="auto"/>
          </w:tcPr>
          <w:p w14:paraId="1C8D9D24" w14:textId="77777777" w:rsidR="00314F5A" w:rsidRDefault="00314F5A" w:rsidP="003F0F35">
            <w:pPr>
              <w:pStyle w:val="bodytext1"/>
              <w:ind w:left="0"/>
            </w:pPr>
          </w:p>
        </w:tc>
        <w:tc>
          <w:tcPr>
            <w:tcW w:w="9712" w:type="dxa"/>
            <w:gridSpan w:val="3"/>
            <w:tcBorders>
              <w:top w:val="single" w:sz="4" w:space="0" w:color="8EAADB"/>
              <w:bottom w:val="single" w:sz="4" w:space="0" w:color="8EAADB"/>
            </w:tcBorders>
            <w:shd w:val="clear" w:color="auto" w:fill="auto"/>
          </w:tcPr>
          <w:p w14:paraId="0487FACE" w14:textId="77777777" w:rsidR="00314F5A" w:rsidRDefault="00314F5A" w:rsidP="004777BE">
            <w:pPr>
              <w:pStyle w:val="Heading1"/>
            </w:pPr>
            <w:r w:rsidRPr="00821701">
              <w:t>Donations  receivable</w:t>
            </w:r>
            <w:r w:rsidR="004777BE">
              <w:t xml:space="preserve"> – status report</w:t>
            </w:r>
          </w:p>
          <w:p w14:paraId="54256E84" w14:textId="07AB27EE" w:rsidR="0072521F" w:rsidRPr="002A77D3" w:rsidRDefault="002A77D3" w:rsidP="0072521F">
            <w:pPr>
              <w:rPr>
                <w:color w:val="000000" w:themeColor="text1"/>
              </w:rPr>
            </w:pPr>
            <w:r w:rsidRPr="002A77D3">
              <w:rPr>
                <w:b/>
                <w:bCs/>
                <w:color w:val="000000" w:themeColor="text1"/>
              </w:rPr>
              <w:t>Reuse project</w:t>
            </w:r>
            <w:r>
              <w:rPr>
                <w:color w:val="000000" w:themeColor="text1"/>
              </w:rPr>
              <w:t xml:space="preserve"> - </w:t>
            </w:r>
            <w:r w:rsidR="00030B35" w:rsidRPr="002A77D3">
              <w:rPr>
                <w:color w:val="000000" w:themeColor="text1"/>
              </w:rPr>
              <w:t xml:space="preserve">BD </w:t>
            </w:r>
            <w:r>
              <w:rPr>
                <w:color w:val="000000" w:themeColor="text1"/>
              </w:rPr>
              <w:t>reported that</w:t>
            </w:r>
            <w:r w:rsidR="00030B35" w:rsidRPr="002A77D3">
              <w:rPr>
                <w:color w:val="000000" w:themeColor="text1"/>
              </w:rPr>
              <w:t xml:space="preserve"> The Highland Bookshop have agreed to pay </w:t>
            </w:r>
            <w:r w:rsidR="0072521F" w:rsidRPr="002A77D3">
              <w:rPr>
                <w:color w:val="000000" w:themeColor="text1"/>
              </w:rPr>
              <w:t xml:space="preserve">£400+ </w:t>
            </w:r>
            <w:r w:rsidR="00030B35" w:rsidRPr="002A77D3">
              <w:rPr>
                <w:color w:val="000000" w:themeColor="text1"/>
              </w:rPr>
              <w:t>for bo</w:t>
            </w:r>
            <w:r w:rsidR="0072521F" w:rsidRPr="002A77D3">
              <w:rPr>
                <w:color w:val="000000" w:themeColor="text1"/>
              </w:rPr>
              <w:t>oks</w:t>
            </w:r>
            <w:r w:rsidR="00030B35" w:rsidRPr="002A77D3">
              <w:rPr>
                <w:color w:val="000000" w:themeColor="text1"/>
              </w:rPr>
              <w:t xml:space="preserve"> rescued from Reuse shed/and other sources. </w:t>
            </w:r>
          </w:p>
          <w:p w14:paraId="7FD223F3" w14:textId="640259A7" w:rsidR="008D7E95" w:rsidRPr="0072521F" w:rsidRDefault="00030B35" w:rsidP="00030B35">
            <w:pPr>
              <w:rPr>
                <w:color w:val="FF0000"/>
              </w:rPr>
            </w:pPr>
            <w:r w:rsidRPr="002A77D3">
              <w:rPr>
                <w:b/>
                <w:bCs/>
                <w:color w:val="000000" w:themeColor="text1"/>
              </w:rPr>
              <w:t>Sunart N</w:t>
            </w:r>
            <w:r w:rsidR="0072521F" w:rsidRPr="002A77D3">
              <w:rPr>
                <w:b/>
                <w:bCs/>
                <w:color w:val="000000" w:themeColor="text1"/>
              </w:rPr>
              <w:t>etworks</w:t>
            </w:r>
            <w:r w:rsidR="0072521F" w:rsidRPr="002A77D3">
              <w:rPr>
                <w:color w:val="000000" w:themeColor="text1"/>
              </w:rPr>
              <w:t xml:space="preserve"> </w:t>
            </w:r>
            <w:r w:rsidR="008D7E95" w:rsidRPr="002A77D3">
              <w:rPr>
                <w:color w:val="000000" w:themeColor="text1"/>
              </w:rPr>
              <w:t>–</w:t>
            </w:r>
            <w:r w:rsidR="0072521F" w:rsidRPr="002A77D3">
              <w:rPr>
                <w:color w:val="000000" w:themeColor="text1"/>
              </w:rPr>
              <w:t xml:space="preserve"> </w:t>
            </w:r>
            <w:r w:rsidR="002A77D3">
              <w:rPr>
                <w:color w:val="000000" w:themeColor="text1"/>
              </w:rPr>
              <w:t>it was noted that the s</w:t>
            </w:r>
            <w:r w:rsidR="008D7E95" w:rsidRPr="002A77D3">
              <w:rPr>
                <w:color w:val="000000" w:themeColor="text1"/>
              </w:rPr>
              <w:t xml:space="preserve">hares and grant </w:t>
            </w:r>
            <w:r w:rsidR="002A77D3">
              <w:rPr>
                <w:color w:val="000000" w:themeColor="text1"/>
              </w:rPr>
              <w:t xml:space="preserve">gift </w:t>
            </w:r>
            <w:r w:rsidR="008D7E95" w:rsidRPr="002A77D3">
              <w:rPr>
                <w:color w:val="000000" w:themeColor="text1"/>
              </w:rPr>
              <w:t xml:space="preserve">offer has </w:t>
            </w:r>
            <w:r w:rsidR="002A77D3">
              <w:rPr>
                <w:color w:val="000000" w:themeColor="text1"/>
              </w:rPr>
              <w:t xml:space="preserve">now </w:t>
            </w:r>
            <w:r w:rsidR="008D7E95" w:rsidRPr="002A77D3">
              <w:rPr>
                <w:color w:val="000000" w:themeColor="text1"/>
              </w:rPr>
              <w:t xml:space="preserve">been withdrawn. </w:t>
            </w:r>
            <w:r w:rsidR="002A77D3">
              <w:rPr>
                <w:color w:val="000000" w:themeColor="text1"/>
              </w:rPr>
              <w:t>The board’s l</w:t>
            </w:r>
            <w:r w:rsidR="008D7E95" w:rsidRPr="002A77D3">
              <w:rPr>
                <w:color w:val="000000" w:themeColor="text1"/>
              </w:rPr>
              <w:t xml:space="preserve">egal advice </w:t>
            </w:r>
            <w:r w:rsidR="002A77D3">
              <w:rPr>
                <w:color w:val="000000" w:themeColor="text1"/>
              </w:rPr>
              <w:t xml:space="preserve">was </w:t>
            </w:r>
            <w:r w:rsidR="008D7E95" w:rsidRPr="002A77D3">
              <w:rPr>
                <w:color w:val="000000" w:themeColor="text1"/>
              </w:rPr>
              <w:t>not quick enough so cancelled. No costs</w:t>
            </w:r>
            <w:r w:rsidRPr="002A77D3">
              <w:rPr>
                <w:color w:val="000000" w:themeColor="text1"/>
              </w:rPr>
              <w:t xml:space="preserve"> incurred</w:t>
            </w:r>
            <w:r w:rsidR="008D7E95" w:rsidRPr="002A77D3">
              <w:rPr>
                <w:color w:val="000000" w:themeColor="text1"/>
              </w:rPr>
              <w:t xml:space="preserve">. MLM thanked DK for </w:t>
            </w:r>
            <w:r w:rsidRPr="002A77D3">
              <w:rPr>
                <w:color w:val="000000" w:themeColor="text1"/>
              </w:rPr>
              <w:t>the offer and regretted that it could not be taken up</w:t>
            </w:r>
            <w:r w:rsidR="008D7E95" w:rsidRPr="002A77D3">
              <w:rPr>
                <w:color w:val="000000" w:themeColor="text1"/>
              </w:rPr>
              <w:t>.</w:t>
            </w:r>
          </w:p>
        </w:tc>
      </w:tr>
      <w:tr w:rsidR="00782EC5" w:rsidRPr="008C05E0" w14:paraId="45C836B9"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6C55F804" w14:textId="77777777" w:rsidR="00782EC5" w:rsidRPr="003F0F35" w:rsidRDefault="004777BE" w:rsidP="004932DE">
            <w:pPr>
              <w:pStyle w:val="Heading1"/>
            </w:pPr>
            <w:r>
              <w:t>5</w:t>
            </w:r>
          </w:p>
        </w:tc>
        <w:tc>
          <w:tcPr>
            <w:tcW w:w="426" w:type="dxa"/>
            <w:tcBorders>
              <w:top w:val="single" w:sz="4" w:space="0" w:color="8EAADB"/>
              <w:bottom w:val="single" w:sz="4" w:space="0" w:color="8EAADB"/>
            </w:tcBorders>
            <w:shd w:val="clear" w:color="auto" w:fill="auto"/>
          </w:tcPr>
          <w:p w14:paraId="3918999B" w14:textId="77777777" w:rsidR="00782EC5" w:rsidRPr="008C05E0" w:rsidRDefault="00782EC5" w:rsidP="004932DE">
            <w:pPr>
              <w:pStyle w:val="Heading1"/>
            </w:pPr>
          </w:p>
        </w:tc>
        <w:tc>
          <w:tcPr>
            <w:tcW w:w="8646" w:type="dxa"/>
            <w:gridSpan w:val="2"/>
            <w:tcBorders>
              <w:top w:val="single" w:sz="4" w:space="0" w:color="8EAADB"/>
              <w:bottom w:val="single" w:sz="4" w:space="0" w:color="8EAADB"/>
            </w:tcBorders>
            <w:shd w:val="clear" w:color="auto" w:fill="auto"/>
          </w:tcPr>
          <w:p w14:paraId="7FC9955D" w14:textId="77777777" w:rsidR="00782EC5" w:rsidRPr="008C05E0" w:rsidRDefault="00782EC5" w:rsidP="004932DE">
            <w:pPr>
              <w:pStyle w:val="Heading1"/>
            </w:pPr>
            <w:r>
              <w:t>Fixed Asset management</w:t>
            </w:r>
          </w:p>
        </w:tc>
        <w:tc>
          <w:tcPr>
            <w:tcW w:w="1066" w:type="dxa"/>
            <w:tcBorders>
              <w:top w:val="single" w:sz="4" w:space="0" w:color="8EAADB"/>
              <w:bottom w:val="single" w:sz="4" w:space="0" w:color="8EAADB"/>
            </w:tcBorders>
            <w:shd w:val="clear" w:color="auto" w:fill="auto"/>
          </w:tcPr>
          <w:p w14:paraId="73740A9E" w14:textId="77777777" w:rsidR="00782EC5" w:rsidRPr="008C05E0" w:rsidRDefault="00782EC5" w:rsidP="004932DE">
            <w:pPr>
              <w:pStyle w:val="Heading1"/>
            </w:pPr>
            <w:r>
              <w:t>BD</w:t>
            </w:r>
          </w:p>
        </w:tc>
      </w:tr>
      <w:tr w:rsidR="00782EC5" w:rsidRPr="00D407B7" w14:paraId="4BD9431F"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CE843A1" w14:textId="77777777" w:rsidR="00782EC5" w:rsidRPr="003F0F35" w:rsidRDefault="00782EC5"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65774AF5" w14:textId="77777777" w:rsidR="00782EC5" w:rsidRPr="00D407B7" w:rsidRDefault="00782EC5" w:rsidP="003F0F35">
            <w:pPr>
              <w:pStyle w:val="bodytext1"/>
              <w:ind w:left="0"/>
            </w:pPr>
            <w:r w:rsidRPr="00D407B7">
              <w:t>a</w:t>
            </w:r>
          </w:p>
        </w:tc>
        <w:tc>
          <w:tcPr>
            <w:tcW w:w="9712" w:type="dxa"/>
            <w:gridSpan w:val="3"/>
            <w:tcBorders>
              <w:top w:val="single" w:sz="4" w:space="0" w:color="8EAADB"/>
              <w:bottom w:val="single" w:sz="4" w:space="0" w:color="8EAADB"/>
            </w:tcBorders>
            <w:shd w:val="clear" w:color="auto" w:fill="auto"/>
          </w:tcPr>
          <w:p w14:paraId="2C83802F" w14:textId="38103B7C" w:rsidR="008D7E95" w:rsidRPr="008D7E95" w:rsidRDefault="00782EC5" w:rsidP="002A77D3">
            <w:pPr>
              <w:pStyle w:val="bodytext1"/>
              <w:rPr>
                <w:color w:val="FF0000"/>
              </w:rPr>
            </w:pPr>
            <w:r w:rsidRPr="002A77D3">
              <w:rPr>
                <w:color w:val="000000" w:themeColor="text1"/>
              </w:rPr>
              <w:t xml:space="preserve">Investment Properties – café, Na’vi &amp; bungalow </w:t>
            </w:r>
            <w:r w:rsidR="002A77D3" w:rsidRPr="002A77D3">
              <w:rPr>
                <w:color w:val="000000" w:themeColor="text1"/>
              </w:rPr>
              <w:t xml:space="preserve">- </w:t>
            </w:r>
            <w:r w:rsidR="008D7E95" w:rsidRPr="002A77D3">
              <w:rPr>
                <w:color w:val="000000" w:themeColor="text1"/>
              </w:rPr>
              <w:t xml:space="preserve">Roofing </w:t>
            </w:r>
            <w:r w:rsidR="00030B35" w:rsidRPr="002A77D3">
              <w:rPr>
                <w:color w:val="000000" w:themeColor="text1"/>
              </w:rPr>
              <w:t xml:space="preserve">repair </w:t>
            </w:r>
            <w:r w:rsidR="008D7E95" w:rsidRPr="002A77D3">
              <w:rPr>
                <w:color w:val="000000" w:themeColor="text1"/>
              </w:rPr>
              <w:t xml:space="preserve">still </w:t>
            </w:r>
            <w:r w:rsidR="00030B35" w:rsidRPr="002A77D3">
              <w:rPr>
                <w:color w:val="000000" w:themeColor="text1"/>
              </w:rPr>
              <w:t>to be done</w:t>
            </w:r>
            <w:r w:rsidR="008D7E95" w:rsidRPr="002A77D3">
              <w:rPr>
                <w:color w:val="000000" w:themeColor="text1"/>
              </w:rPr>
              <w:t xml:space="preserve"> for café</w:t>
            </w:r>
            <w:r w:rsidR="00030B35" w:rsidRPr="002A77D3">
              <w:rPr>
                <w:color w:val="000000" w:themeColor="text1"/>
              </w:rPr>
              <w:t xml:space="preserve"> kitchen roof</w:t>
            </w:r>
            <w:r w:rsidR="008D7E95" w:rsidRPr="002A77D3">
              <w:rPr>
                <w:color w:val="000000" w:themeColor="text1"/>
              </w:rPr>
              <w:t xml:space="preserve">. </w:t>
            </w:r>
            <w:r w:rsidR="00A00364" w:rsidRPr="002A77D3">
              <w:rPr>
                <w:color w:val="000000" w:themeColor="text1"/>
              </w:rPr>
              <w:t xml:space="preserve"> No more correspondence from N</w:t>
            </w:r>
            <w:r w:rsidR="008D7E95" w:rsidRPr="002A77D3">
              <w:rPr>
                <w:color w:val="000000" w:themeColor="text1"/>
              </w:rPr>
              <w:t>a’vi</w:t>
            </w:r>
            <w:r w:rsidR="00A00364" w:rsidRPr="002A77D3">
              <w:rPr>
                <w:color w:val="000000" w:themeColor="text1"/>
              </w:rPr>
              <w:t xml:space="preserve"> regarding date for vacating premises</w:t>
            </w:r>
            <w:r w:rsidR="008D7E95" w:rsidRPr="002A77D3">
              <w:rPr>
                <w:color w:val="000000" w:themeColor="text1"/>
              </w:rPr>
              <w:t xml:space="preserve">. </w:t>
            </w:r>
          </w:p>
        </w:tc>
      </w:tr>
      <w:tr w:rsidR="00A61C73" w:rsidRPr="00405E3F" w14:paraId="054CFFE5"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88D021B" w14:textId="7F64E271" w:rsidR="00A61C73" w:rsidRPr="003F0F35" w:rsidRDefault="002A77D3" w:rsidP="004932DE">
            <w:pPr>
              <w:pStyle w:val="Heading1"/>
            </w:pPr>
            <w:r>
              <w:t>6</w:t>
            </w:r>
          </w:p>
        </w:tc>
        <w:tc>
          <w:tcPr>
            <w:tcW w:w="426" w:type="dxa"/>
            <w:tcBorders>
              <w:top w:val="single" w:sz="4" w:space="0" w:color="8EAADB"/>
              <w:bottom w:val="single" w:sz="4" w:space="0" w:color="8EAADB"/>
            </w:tcBorders>
            <w:shd w:val="clear" w:color="auto" w:fill="auto"/>
          </w:tcPr>
          <w:p w14:paraId="1496922A" w14:textId="77777777" w:rsidR="00A61C73" w:rsidRDefault="00A61C73" w:rsidP="004932DE">
            <w:pPr>
              <w:pStyle w:val="Heading1"/>
            </w:pPr>
          </w:p>
        </w:tc>
        <w:tc>
          <w:tcPr>
            <w:tcW w:w="9712" w:type="dxa"/>
            <w:gridSpan w:val="3"/>
            <w:tcBorders>
              <w:top w:val="single" w:sz="4" w:space="0" w:color="8EAADB"/>
              <w:bottom w:val="single" w:sz="4" w:space="0" w:color="8EAADB"/>
            </w:tcBorders>
            <w:shd w:val="clear" w:color="auto" w:fill="auto"/>
          </w:tcPr>
          <w:p w14:paraId="6F720C41" w14:textId="77777777" w:rsidR="00A61C73" w:rsidRDefault="00A61C73" w:rsidP="004932DE">
            <w:pPr>
              <w:pStyle w:val="Heading1"/>
            </w:pPr>
            <w:r w:rsidRPr="00821701">
              <w:t>Active Projects</w:t>
            </w:r>
          </w:p>
        </w:tc>
      </w:tr>
      <w:tr w:rsidR="003F0F35" w:rsidRPr="00405E3F" w14:paraId="4232B3DB"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601A56B" w14:textId="77777777" w:rsidR="003F0F35" w:rsidRPr="003F0F35" w:rsidRDefault="003F0F35"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3833E0AC" w14:textId="77777777" w:rsidR="003F0F35" w:rsidRPr="00405E3F" w:rsidRDefault="003F0F35"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393F086B" w14:textId="2CDBE92B" w:rsidR="003F0F35" w:rsidRPr="008D7E95" w:rsidRDefault="003F0F35" w:rsidP="007530AF">
            <w:pPr>
              <w:pStyle w:val="bodytext1"/>
              <w:rPr>
                <w:color w:val="FF0000"/>
              </w:rPr>
            </w:pPr>
            <w:r w:rsidRPr="002A77D3">
              <w:rPr>
                <w:bCs w:val="0"/>
                <w:color w:val="000000" w:themeColor="text1"/>
              </w:rPr>
              <w:t>Defibrillator –</w:t>
            </w:r>
            <w:r w:rsidR="002A77D3" w:rsidRPr="002A77D3">
              <w:rPr>
                <w:bCs w:val="0"/>
                <w:color w:val="000000" w:themeColor="text1"/>
              </w:rPr>
              <w:t xml:space="preserve"> </w:t>
            </w:r>
            <w:r w:rsidR="00BD0C23">
              <w:rPr>
                <w:bCs w:val="0"/>
                <w:color w:val="000000" w:themeColor="text1"/>
              </w:rPr>
              <w:t>Volunteer</w:t>
            </w:r>
            <w:r w:rsidR="007530AF" w:rsidRPr="002A77D3">
              <w:rPr>
                <w:bCs w:val="0"/>
                <w:color w:val="000000" w:themeColor="text1"/>
              </w:rPr>
              <w:t xml:space="preserve"> getting close to finishing the cleaning up and painting of the phone box. BD to </w:t>
            </w:r>
            <w:r w:rsidR="008D7E95" w:rsidRPr="002A77D3">
              <w:rPr>
                <w:bCs w:val="0"/>
                <w:color w:val="000000" w:themeColor="text1"/>
              </w:rPr>
              <w:t>order signs. MLM email to put pressure on SSE</w:t>
            </w:r>
            <w:r w:rsidR="007530AF" w:rsidRPr="002A77D3">
              <w:rPr>
                <w:bCs w:val="0"/>
                <w:color w:val="000000" w:themeColor="text1"/>
              </w:rPr>
              <w:t xml:space="preserve"> re power connection.</w:t>
            </w:r>
          </w:p>
        </w:tc>
      </w:tr>
      <w:tr w:rsidR="003F0F35" w:rsidRPr="00405E3F" w14:paraId="777A6FBD"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E2AC13C" w14:textId="77777777" w:rsidR="003F0F35" w:rsidRPr="003F0F35" w:rsidRDefault="003F0F35"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3943EB1F" w14:textId="77777777" w:rsidR="003F0F35" w:rsidRDefault="003F0F35"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7D9FD34F" w14:textId="348E982A" w:rsidR="003F0F35" w:rsidRPr="002A77D3" w:rsidRDefault="003F0F35" w:rsidP="007530AF">
            <w:pPr>
              <w:pStyle w:val="bodytext1"/>
              <w:rPr>
                <w:color w:val="000000" w:themeColor="text1"/>
              </w:rPr>
            </w:pPr>
            <w:r w:rsidRPr="002A77D3">
              <w:rPr>
                <w:bCs w:val="0"/>
                <w:color w:val="000000" w:themeColor="text1"/>
              </w:rPr>
              <w:t>Asset transfer from Highland Council of their full legal interest in the Community Centre –</w:t>
            </w:r>
            <w:r w:rsidR="008D7E95" w:rsidRPr="002A77D3">
              <w:rPr>
                <w:bCs w:val="0"/>
                <w:color w:val="000000" w:themeColor="text1"/>
              </w:rPr>
              <w:t xml:space="preserve">Terry </w:t>
            </w:r>
            <w:r w:rsidR="008D7E95" w:rsidRPr="002A77D3">
              <w:rPr>
                <w:bCs w:val="0"/>
                <w:color w:val="000000" w:themeColor="text1"/>
              </w:rPr>
              <w:lastRenderedPageBreak/>
              <w:t xml:space="preserve">O’Neill emails queries dealt with. MLM </w:t>
            </w:r>
            <w:r w:rsidR="007530AF" w:rsidRPr="002A77D3">
              <w:rPr>
                <w:bCs w:val="0"/>
                <w:color w:val="000000" w:themeColor="text1"/>
              </w:rPr>
              <w:t>is waiting for quotes for legal costs.</w:t>
            </w:r>
          </w:p>
        </w:tc>
      </w:tr>
      <w:tr w:rsidR="003F0F35" w:rsidRPr="00405E3F" w14:paraId="5C7D12D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F1D912F" w14:textId="77777777" w:rsidR="003F0F35" w:rsidRPr="003F0F35" w:rsidRDefault="003F0F35" w:rsidP="003F0F35">
            <w:pPr>
              <w:pStyle w:val="bodytext1"/>
              <w:rPr>
                <w:sz w:val="21"/>
                <w:szCs w:val="21"/>
              </w:rPr>
            </w:pPr>
          </w:p>
        </w:tc>
        <w:tc>
          <w:tcPr>
            <w:tcW w:w="426" w:type="dxa"/>
            <w:tcBorders>
              <w:top w:val="single" w:sz="4" w:space="0" w:color="8EAADB"/>
              <w:bottom w:val="single" w:sz="4" w:space="0" w:color="8EAADB"/>
            </w:tcBorders>
            <w:shd w:val="clear" w:color="auto" w:fill="auto"/>
          </w:tcPr>
          <w:p w14:paraId="1C5784BA" w14:textId="77777777" w:rsidR="003F0F35" w:rsidRDefault="003F0F35" w:rsidP="003F0F35">
            <w:pPr>
              <w:pStyle w:val="bodytext1"/>
              <w:ind w:left="0"/>
            </w:pPr>
            <w:r>
              <w:t>c</w:t>
            </w:r>
          </w:p>
        </w:tc>
        <w:tc>
          <w:tcPr>
            <w:tcW w:w="9712" w:type="dxa"/>
            <w:gridSpan w:val="3"/>
            <w:tcBorders>
              <w:top w:val="single" w:sz="4" w:space="0" w:color="8EAADB"/>
              <w:bottom w:val="single" w:sz="4" w:space="0" w:color="8EAADB"/>
            </w:tcBorders>
            <w:shd w:val="clear" w:color="auto" w:fill="auto"/>
          </w:tcPr>
          <w:p w14:paraId="648BA670" w14:textId="76853C4A" w:rsidR="003F0F35" w:rsidRPr="008D7E95" w:rsidRDefault="003F0F35" w:rsidP="007530AF">
            <w:pPr>
              <w:pStyle w:val="bodytext1"/>
              <w:rPr>
                <w:bCs w:val="0"/>
                <w:color w:val="FF0000"/>
              </w:rPr>
            </w:pPr>
            <w:r w:rsidRPr="002A77D3">
              <w:rPr>
                <w:bCs w:val="0"/>
                <w:color w:val="000000" w:themeColor="text1"/>
              </w:rPr>
              <w:t>Asset transfer from Highland Council of their full legal interest in land for the Acharacle Play Park –</w:t>
            </w:r>
            <w:r w:rsidR="002A77D3" w:rsidRPr="002A77D3">
              <w:rPr>
                <w:bCs w:val="0"/>
                <w:color w:val="000000" w:themeColor="text1"/>
              </w:rPr>
              <w:t xml:space="preserve"> </w:t>
            </w:r>
            <w:r w:rsidR="008D7E95" w:rsidRPr="002A77D3">
              <w:rPr>
                <w:bCs w:val="0"/>
                <w:color w:val="000000" w:themeColor="text1"/>
              </w:rPr>
              <w:t xml:space="preserve">No </w:t>
            </w:r>
            <w:r w:rsidR="002A77D3" w:rsidRPr="002A77D3">
              <w:rPr>
                <w:bCs w:val="0"/>
                <w:color w:val="000000" w:themeColor="text1"/>
              </w:rPr>
              <w:t xml:space="preserve">further </w:t>
            </w:r>
            <w:r w:rsidR="008D7E95" w:rsidRPr="002A77D3">
              <w:rPr>
                <w:bCs w:val="0"/>
                <w:color w:val="000000" w:themeColor="text1"/>
              </w:rPr>
              <w:t>progress</w:t>
            </w:r>
            <w:r w:rsidR="00E948C2">
              <w:rPr>
                <w:bCs w:val="0"/>
                <w:color w:val="000000" w:themeColor="text1"/>
              </w:rPr>
              <w:t xml:space="preserve"> to report</w:t>
            </w:r>
            <w:r w:rsidR="008D7E95" w:rsidRPr="002A77D3">
              <w:rPr>
                <w:bCs w:val="0"/>
                <w:color w:val="000000" w:themeColor="text1"/>
              </w:rPr>
              <w:t xml:space="preserve">. </w:t>
            </w:r>
          </w:p>
        </w:tc>
      </w:tr>
      <w:tr w:rsidR="00336532" w:rsidRPr="002D0DD7" w14:paraId="075F7924"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548C17C" w14:textId="77777777" w:rsidR="00336532" w:rsidRPr="003F0F35" w:rsidRDefault="00336532" w:rsidP="00C360E3">
            <w:pPr>
              <w:rPr>
                <w:i/>
                <w:iCs/>
                <w:sz w:val="21"/>
                <w:szCs w:val="21"/>
              </w:rPr>
            </w:pPr>
          </w:p>
        </w:tc>
        <w:tc>
          <w:tcPr>
            <w:tcW w:w="9072" w:type="dxa"/>
            <w:gridSpan w:val="3"/>
            <w:tcBorders>
              <w:top w:val="single" w:sz="4" w:space="0" w:color="8EAADB"/>
              <w:bottom w:val="single" w:sz="4" w:space="0" w:color="8EAADB"/>
            </w:tcBorders>
            <w:shd w:val="clear" w:color="auto" w:fill="auto"/>
          </w:tcPr>
          <w:p w14:paraId="133383CC" w14:textId="77777777" w:rsidR="00CD2C8C" w:rsidRDefault="00CD2C8C" w:rsidP="003F0F35">
            <w:pPr>
              <w:rPr>
                <w:b/>
                <w:bCs/>
                <w:i/>
                <w:iCs/>
              </w:rPr>
            </w:pPr>
          </w:p>
          <w:p w14:paraId="3A53E31B" w14:textId="77777777" w:rsidR="00336532" w:rsidRPr="00314F5A" w:rsidRDefault="00336532" w:rsidP="002A77D3">
            <w:pPr>
              <w:keepNext/>
              <w:rPr>
                <w:i/>
                <w:iCs/>
                <w:sz w:val="18"/>
                <w:szCs w:val="20"/>
              </w:rPr>
            </w:pPr>
            <w:r w:rsidRPr="00314F5A">
              <w:rPr>
                <w:b/>
                <w:bCs/>
                <w:i/>
                <w:iCs/>
              </w:rPr>
              <w:t>Subcommittee Reports</w:t>
            </w:r>
          </w:p>
        </w:tc>
        <w:tc>
          <w:tcPr>
            <w:tcW w:w="1066" w:type="dxa"/>
            <w:tcBorders>
              <w:top w:val="single" w:sz="4" w:space="0" w:color="8EAADB"/>
              <w:bottom w:val="single" w:sz="4" w:space="0" w:color="8EAADB"/>
            </w:tcBorders>
            <w:shd w:val="clear" w:color="auto" w:fill="auto"/>
          </w:tcPr>
          <w:p w14:paraId="3F3C4CEA" w14:textId="77777777" w:rsidR="00336532" w:rsidRPr="00A623CC" w:rsidRDefault="00336532" w:rsidP="00C360E3">
            <w:pPr>
              <w:jc w:val="right"/>
              <w:rPr>
                <w:i/>
                <w:iCs/>
                <w:sz w:val="18"/>
                <w:szCs w:val="20"/>
              </w:rPr>
            </w:pPr>
          </w:p>
        </w:tc>
      </w:tr>
      <w:tr w:rsidR="001918BC" w:rsidRPr="008A2D6C" w14:paraId="5BE43CC4"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6B2C070" w14:textId="642028A0" w:rsidR="001918BC" w:rsidRPr="003F0F35" w:rsidRDefault="00414EDA" w:rsidP="004932DE">
            <w:pPr>
              <w:pStyle w:val="Heading1"/>
            </w:pPr>
            <w:r>
              <w:t>7</w:t>
            </w:r>
          </w:p>
        </w:tc>
        <w:tc>
          <w:tcPr>
            <w:tcW w:w="426" w:type="dxa"/>
            <w:tcBorders>
              <w:top w:val="single" w:sz="4" w:space="0" w:color="8EAADB"/>
              <w:bottom w:val="single" w:sz="4" w:space="0" w:color="8EAADB"/>
            </w:tcBorders>
            <w:shd w:val="clear" w:color="auto" w:fill="auto"/>
          </w:tcPr>
          <w:p w14:paraId="128D2F34" w14:textId="77777777" w:rsidR="001918BC" w:rsidRPr="008A2D6C" w:rsidRDefault="001918BC" w:rsidP="004932DE">
            <w:pPr>
              <w:pStyle w:val="Heading1"/>
            </w:pPr>
          </w:p>
        </w:tc>
        <w:tc>
          <w:tcPr>
            <w:tcW w:w="9712" w:type="dxa"/>
            <w:gridSpan w:val="3"/>
            <w:tcBorders>
              <w:top w:val="single" w:sz="4" w:space="0" w:color="8EAADB"/>
              <w:bottom w:val="single" w:sz="4" w:space="0" w:color="8EAADB"/>
            </w:tcBorders>
            <w:shd w:val="clear" w:color="auto" w:fill="auto"/>
          </w:tcPr>
          <w:p w14:paraId="4D589F4D" w14:textId="4F19C7EA" w:rsidR="001918BC" w:rsidRPr="008A2D6C" w:rsidRDefault="001918BC" w:rsidP="004932DE">
            <w:pPr>
              <w:pStyle w:val="Heading1"/>
            </w:pPr>
            <w:r w:rsidRPr="008A2D6C">
              <w:t>Community Centre Operations (Chair DJC, with LM)</w:t>
            </w:r>
          </w:p>
        </w:tc>
      </w:tr>
      <w:tr w:rsidR="001918BC" w:rsidRPr="00405E3F" w14:paraId="494C2DA0"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DFC0557" w14:textId="77777777" w:rsidR="001918BC" w:rsidRPr="003F0F35" w:rsidRDefault="001918BC"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2865C827" w14:textId="77777777" w:rsidR="001918BC" w:rsidRPr="00405E3F" w:rsidRDefault="001918BC" w:rsidP="003F0F35">
            <w:pPr>
              <w:pStyle w:val="bodytext1"/>
              <w:ind w:left="0"/>
            </w:pPr>
            <w:r>
              <w:t>a</w:t>
            </w:r>
          </w:p>
        </w:tc>
        <w:tc>
          <w:tcPr>
            <w:tcW w:w="9712" w:type="dxa"/>
            <w:gridSpan w:val="3"/>
            <w:tcBorders>
              <w:top w:val="single" w:sz="4" w:space="0" w:color="8EAADB"/>
              <w:bottom w:val="single" w:sz="4" w:space="0" w:color="8EAADB"/>
            </w:tcBorders>
            <w:shd w:val="clear" w:color="auto" w:fill="auto"/>
          </w:tcPr>
          <w:p w14:paraId="63BC4912" w14:textId="31B7F7D7" w:rsidR="00750353" w:rsidRPr="00711F59" w:rsidRDefault="001918BC" w:rsidP="00711F59">
            <w:pPr>
              <w:pStyle w:val="bodytext1"/>
              <w:rPr>
                <w:strike/>
                <w:sz w:val="18"/>
                <w:szCs w:val="18"/>
              </w:rPr>
            </w:pPr>
            <w:r w:rsidRPr="00405E3F">
              <w:t xml:space="preserve">Subcommittee membership </w:t>
            </w:r>
            <w:r w:rsidRPr="002A77D3">
              <w:rPr>
                <w:color w:val="000000" w:themeColor="text1"/>
              </w:rPr>
              <w:t xml:space="preserve">update </w:t>
            </w:r>
            <w:r w:rsidR="002A77D3" w:rsidRPr="002A77D3">
              <w:rPr>
                <w:strike/>
                <w:color w:val="000000" w:themeColor="text1"/>
                <w:sz w:val="18"/>
                <w:szCs w:val="18"/>
              </w:rPr>
              <w:t xml:space="preserve">  - </w:t>
            </w:r>
            <w:r w:rsidR="00750353" w:rsidRPr="002A77D3">
              <w:rPr>
                <w:color w:val="000000" w:themeColor="text1"/>
                <w:sz w:val="18"/>
                <w:szCs w:val="18"/>
              </w:rPr>
              <w:t>No change</w:t>
            </w:r>
            <w:r w:rsidR="002A77D3" w:rsidRPr="002A77D3">
              <w:rPr>
                <w:color w:val="000000" w:themeColor="text1"/>
                <w:sz w:val="18"/>
                <w:szCs w:val="18"/>
              </w:rPr>
              <w:t>s advised</w:t>
            </w:r>
          </w:p>
        </w:tc>
      </w:tr>
      <w:tr w:rsidR="006962EC" w:rsidRPr="00405E3F" w14:paraId="49E9B000"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0A7F3728" w14:textId="77777777" w:rsidR="006962EC" w:rsidRPr="003F0F35" w:rsidRDefault="006962EC" w:rsidP="00C360E3">
            <w:pPr>
              <w:pStyle w:val="bodytext1"/>
              <w:rPr>
                <w:sz w:val="21"/>
                <w:szCs w:val="21"/>
              </w:rPr>
            </w:pPr>
          </w:p>
        </w:tc>
        <w:tc>
          <w:tcPr>
            <w:tcW w:w="426" w:type="dxa"/>
            <w:tcBorders>
              <w:top w:val="single" w:sz="4" w:space="0" w:color="8EAADB"/>
              <w:bottom w:val="single" w:sz="4" w:space="0" w:color="8EAADB"/>
            </w:tcBorders>
            <w:shd w:val="clear" w:color="auto" w:fill="auto"/>
          </w:tcPr>
          <w:p w14:paraId="4D73BFD0" w14:textId="77777777" w:rsidR="006962EC" w:rsidRDefault="006962EC" w:rsidP="003F0F35">
            <w:pPr>
              <w:pStyle w:val="bodytext1"/>
              <w:ind w:left="0"/>
            </w:pPr>
            <w:r>
              <w:t>b</w:t>
            </w:r>
          </w:p>
        </w:tc>
        <w:tc>
          <w:tcPr>
            <w:tcW w:w="9712" w:type="dxa"/>
            <w:gridSpan w:val="3"/>
            <w:tcBorders>
              <w:top w:val="single" w:sz="4" w:space="0" w:color="8EAADB"/>
              <w:bottom w:val="single" w:sz="4" w:space="0" w:color="8EAADB"/>
            </w:tcBorders>
            <w:shd w:val="clear" w:color="auto" w:fill="auto"/>
          </w:tcPr>
          <w:p w14:paraId="06A6B37A" w14:textId="6BD0C4C4" w:rsidR="006962EC" w:rsidRPr="00836BDD" w:rsidRDefault="009844F7" w:rsidP="00C360E3">
            <w:pPr>
              <w:pStyle w:val="bodytext1"/>
              <w:rPr>
                <w:bCs w:val="0"/>
                <w:color w:val="000000" w:themeColor="text1"/>
                <w:sz w:val="18"/>
                <w:szCs w:val="18"/>
              </w:rPr>
            </w:pPr>
            <w:r w:rsidRPr="00836BDD">
              <w:rPr>
                <w:bCs w:val="0"/>
                <w:color w:val="000000" w:themeColor="text1"/>
              </w:rPr>
              <w:t>Core operations</w:t>
            </w:r>
            <w:r w:rsidR="006962EC" w:rsidRPr="00836BDD">
              <w:rPr>
                <w:bCs w:val="0"/>
                <w:color w:val="000000" w:themeColor="text1"/>
              </w:rPr>
              <w:t xml:space="preserve"> </w:t>
            </w:r>
            <w:r w:rsidR="006962EC" w:rsidRPr="00836BDD">
              <w:rPr>
                <w:color w:val="000000" w:themeColor="text1"/>
                <w:sz w:val="18"/>
                <w:szCs w:val="18"/>
              </w:rPr>
              <w:t>including financial performance, catering activities, charitable activities, reuse project, building maintenance,</w:t>
            </w:r>
            <w:r w:rsidRPr="00836BDD">
              <w:rPr>
                <w:color w:val="000000" w:themeColor="text1"/>
                <w:sz w:val="18"/>
                <w:szCs w:val="18"/>
              </w:rPr>
              <w:t xml:space="preserve"> </w:t>
            </w:r>
            <w:r w:rsidRPr="00836BDD">
              <w:rPr>
                <w:bCs w:val="0"/>
                <w:color w:val="000000" w:themeColor="text1"/>
                <w:sz w:val="18"/>
                <w:szCs w:val="18"/>
              </w:rPr>
              <w:t>Covid-19 report</w:t>
            </w:r>
          </w:p>
          <w:p w14:paraId="4319950E" w14:textId="534677DE" w:rsidR="00750353" w:rsidRPr="00836BDD" w:rsidRDefault="007C5CF5" w:rsidP="00C360E3">
            <w:pPr>
              <w:pStyle w:val="bodytext1"/>
              <w:rPr>
                <w:color w:val="000000" w:themeColor="text1"/>
              </w:rPr>
            </w:pPr>
            <w:r w:rsidRPr="00836BDD">
              <w:rPr>
                <w:color w:val="000000" w:themeColor="text1"/>
              </w:rPr>
              <w:t>T</w:t>
            </w:r>
            <w:r w:rsidR="00836BDD" w:rsidRPr="00836BDD">
              <w:rPr>
                <w:color w:val="000000" w:themeColor="text1"/>
              </w:rPr>
              <w:t>erms of the draft t</w:t>
            </w:r>
            <w:r w:rsidR="00750353" w:rsidRPr="00836BDD">
              <w:rPr>
                <w:color w:val="000000" w:themeColor="text1"/>
              </w:rPr>
              <w:t xml:space="preserve">rustees report </w:t>
            </w:r>
            <w:r w:rsidR="00836BDD" w:rsidRPr="00836BDD">
              <w:rPr>
                <w:color w:val="000000" w:themeColor="text1"/>
              </w:rPr>
              <w:t xml:space="preserve">- </w:t>
            </w:r>
            <w:r w:rsidR="00750353" w:rsidRPr="00836BDD">
              <w:rPr>
                <w:color w:val="000000" w:themeColor="text1"/>
              </w:rPr>
              <w:t xml:space="preserve">DJC to look at it. </w:t>
            </w:r>
            <w:r w:rsidR="00E948C2">
              <w:rPr>
                <w:color w:val="000000" w:themeColor="text1"/>
              </w:rPr>
              <w:t xml:space="preserve">2019/20 </w:t>
            </w:r>
            <w:r w:rsidR="00750353" w:rsidRPr="00836BDD">
              <w:rPr>
                <w:color w:val="000000" w:themeColor="text1"/>
              </w:rPr>
              <w:t xml:space="preserve">Catering </w:t>
            </w:r>
            <w:r w:rsidR="00E948C2">
              <w:rPr>
                <w:color w:val="000000" w:themeColor="text1"/>
              </w:rPr>
              <w:t>deficit -</w:t>
            </w:r>
            <w:r w:rsidR="00750353" w:rsidRPr="00836BDD">
              <w:rPr>
                <w:color w:val="000000" w:themeColor="text1"/>
              </w:rPr>
              <w:t xml:space="preserve"> DJC </w:t>
            </w:r>
            <w:r w:rsidRPr="00836BDD">
              <w:rPr>
                <w:color w:val="000000" w:themeColor="text1"/>
              </w:rPr>
              <w:t xml:space="preserve">said will </w:t>
            </w:r>
            <w:r w:rsidR="00750353" w:rsidRPr="00836BDD">
              <w:rPr>
                <w:color w:val="000000" w:themeColor="text1"/>
              </w:rPr>
              <w:t>not be incurred again</w:t>
            </w:r>
            <w:r w:rsidRPr="00836BDD">
              <w:rPr>
                <w:color w:val="000000" w:themeColor="text1"/>
              </w:rPr>
              <w:t xml:space="preserve"> as lunch club has ceased for the time being</w:t>
            </w:r>
            <w:r w:rsidR="00750353" w:rsidRPr="00836BDD">
              <w:rPr>
                <w:color w:val="000000" w:themeColor="text1"/>
              </w:rPr>
              <w:t xml:space="preserve">. NHS grants turned down twice so no lunch club </w:t>
            </w:r>
            <w:r w:rsidR="00E948C2">
              <w:rPr>
                <w:color w:val="000000" w:themeColor="text1"/>
              </w:rPr>
              <w:t>can be contemplated until f</w:t>
            </w:r>
            <w:r w:rsidR="00750353" w:rsidRPr="00836BDD">
              <w:rPr>
                <w:color w:val="000000" w:themeColor="text1"/>
              </w:rPr>
              <w:t>unding</w:t>
            </w:r>
            <w:r w:rsidRPr="00836BDD">
              <w:rPr>
                <w:color w:val="000000" w:themeColor="text1"/>
              </w:rPr>
              <w:t xml:space="preserve"> is secured</w:t>
            </w:r>
            <w:r w:rsidR="00750353" w:rsidRPr="00836BDD">
              <w:rPr>
                <w:color w:val="000000" w:themeColor="text1"/>
              </w:rPr>
              <w:t>. Centre funds were restricted until Dec 2018</w:t>
            </w:r>
            <w:r w:rsidRPr="00836BDD">
              <w:rPr>
                <w:color w:val="000000" w:themeColor="text1"/>
              </w:rPr>
              <w:t>, then unrestricted</w:t>
            </w:r>
            <w:r w:rsidR="00750353" w:rsidRPr="00836BDD">
              <w:rPr>
                <w:color w:val="000000" w:themeColor="text1"/>
              </w:rPr>
              <w:t xml:space="preserve"> NHS </w:t>
            </w:r>
            <w:r w:rsidR="00E948C2">
              <w:rPr>
                <w:color w:val="000000" w:themeColor="text1"/>
              </w:rPr>
              <w:t>had confirmed we could</w:t>
            </w:r>
            <w:r w:rsidR="00750353" w:rsidRPr="00836BDD">
              <w:rPr>
                <w:color w:val="000000" w:themeColor="text1"/>
              </w:rPr>
              <w:t xml:space="preserve"> keep spending on lunch club until </w:t>
            </w:r>
            <w:r w:rsidRPr="00836BDD">
              <w:rPr>
                <w:color w:val="000000" w:themeColor="text1"/>
              </w:rPr>
              <w:t xml:space="preserve">funding </w:t>
            </w:r>
            <w:r w:rsidR="00750353" w:rsidRPr="00836BDD">
              <w:rPr>
                <w:color w:val="000000" w:themeColor="text1"/>
              </w:rPr>
              <w:t xml:space="preserve">runs out. </w:t>
            </w:r>
            <w:r w:rsidR="0005490E" w:rsidRPr="00836BDD">
              <w:rPr>
                <w:color w:val="000000" w:themeColor="text1"/>
              </w:rPr>
              <w:t xml:space="preserve">Takeaway </w:t>
            </w:r>
            <w:r w:rsidRPr="00836BDD">
              <w:rPr>
                <w:color w:val="000000" w:themeColor="text1"/>
              </w:rPr>
              <w:t xml:space="preserve">is </w:t>
            </w:r>
            <w:r w:rsidR="0005490E" w:rsidRPr="00836BDD">
              <w:rPr>
                <w:color w:val="000000" w:themeColor="text1"/>
              </w:rPr>
              <w:t xml:space="preserve">only profitable part of catering. DJC and LM looking at funding </w:t>
            </w:r>
            <w:r w:rsidRPr="00836BDD">
              <w:rPr>
                <w:color w:val="000000" w:themeColor="text1"/>
              </w:rPr>
              <w:t>for centre</w:t>
            </w:r>
            <w:r w:rsidR="00E948C2">
              <w:rPr>
                <w:color w:val="000000" w:themeColor="text1"/>
              </w:rPr>
              <w:t xml:space="preserve"> operations</w:t>
            </w:r>
            <w:r w:rsidR="0005490E" w:rsidRPr="00836BDD">
              <w:rPr>
                <w:color w:val="000000" w:themeColor="text1"/>
              </w:rPr>
              <w:t xml:space="preserve">. </w:t>
            </w:r>
            <w:r w:rsidRPr="00836BDD">
              <w:rPr>
                <w:color w:val="000000" w:themeColor="text1"/>
              </w:rPr>
              <w:t>LM has organised n</w:t>
            </w:r>
            <w:r w:rsidR="0005490E" w:rsidRPr="00836BDD">
              <w:rPr>
                <w:color w:val="000000" w:themeColor="text1"/>
              </w:rPr>
              <w:t>ew lights in hallway</w:t>
            </w:r>
            <w:r w:rsidRPr="00836BDD">
              <w:rPr>
                <w:color w:val="000000" w:themeColor="text1"/>
              </w:rPr>
              <w:t xml:space="preserve"> of centre</w:t>
            </w:r>
            <w:r w:rsidR="0005490E" w:rsidRPr="00836BDD">
              <w:rPr>
                <w:color w:val="000000" w:themeColor="text1"/>
              </w:rPr>
              <w:t xml:space="preserve">. </w:t>
            </w:r>
          </w:p>
          <w:p w14:paraId="57EBA8D3" w14:textId="50E171B1" w:rsidR="0005490E" w:rsidRPr="00836BDD" w:rsidRDefault="0005490E" w:rsidP="00C360E3">
            <w:pPr>
              <w:pStyle w:val="bodytext1"/>
              <w:rPr>
                <w:color w:val="000000" w:themeColor="text1"/>
              </w:rPr>
            </w:pPr>
            <w:r w:rsidRPr="00836BDD">
              <w:rPr>
                <w:color w:val="000000" w:themeColor="text1"/>
              </w:rPr>
              <w:t>FC –</w:t>
            </w:r>
            <w:r w:rsidR="007C5CF5" w:rsidRPr="00836BDD">
              <w:rPr>
                <w:color w:val="000000" w:themeColor="text1"/>
              </w:rPr>
              <w:t xml:space="preserve"> suggested </w:t>
            </w:r>
            <w:r w:rsidR="00836BDD" w:rsidRPr="00836BDD">
              <w:rPr>
                <w:color w:val="000000" w:themeColor="text1"/>
              </w:rPr>
              <w:t>regular posts on</w:t>
            </w:r>
            <w:r w:rsidRPr="00836BDD">
              <w:rPr>
                <w:color w:val="000000" w:themeColor="text1"/>
              </w:rPr>
              <w:t xml:space="preserve"> </w:t>
            </w:r>
            <w:r w:rsidR="00836BDD" w:rsidRPr="00836BDD">
              <w:rPr>
                <w:color w:val="000000" w:themeColor="text1"/>
              </w:rPr>
              <w:t>Facebook</w:t>
            </w:r>
            <w:r w:rsidRPr="00836BDD">
              <w:rPr>
                <w:color w:val="000000" w:themeColor="text1"/>
              </w:rPr>
              <w:t xml:space="preserve"> to encourage/inspire about asset transfer</w:t>
            </w:r>
            <w:r w:rsidR="007C5CF5" w:rsidRPr="00836BDD">
              <w:rPr>
                <w:color w:val="000000" w:themeColor="text1"/>
              </w:rPr>
              <w:t xml:space="preserve"> of centre</w:t>
            </w:r>
            <w:r w:rsidR="00EC726D" w:rsidRPr="00836BDD">
              <w:rPr>
                <w:color w:val="000000" w:themeColor="text1"/>
              </w:rPr>
              <w:t xml:space="preserve">…maybe </w:t>
            </w:r>
            <w:r w:rsidR="007C5CF5" w:rsidRPr="00836BDD">
              <w:rPr>
                <w:color w:val="000000" w:themeColor="text1"/>
              </w:rPr>
              <w:t xml:space="preserve">encourage </w:t>
            </w:r>
            <w:r w:rsidR="00EC726D" w:rsidRPr="00836BDD">
              <w:rPr>
                <w:color w:val="000000" w:themeColor="text1"/>
              </w:rPr>
              <w:t>new members etc. FC to liaise with LM/DJC to help.</w:t>
            </w:r>
          </w:p>
          <w:p w14:paraId="6C9276EF" w14:textId="52562920" w:rsidR="00750353" w:rsidRPr="00836BDD" w:rsidRDefault="00EC726D" w:rsidP="00C360E3">
            <w:pPr>
              <w:pStyle w:val="bodytext1"/>
              <w:rPr>
                <w:color w:val="000000" w:themeColor="text1"/>
                <w:u w:val="single"/>
              </w:rPr>
            </w:pPr>
            <w:r w:rsidRPr="00836BDD">
              <w:rPr>
                <w:color w:val="000000" w:themeColor="text1"/>
                <w:u w:val="single"/>
              </w:rPr>
              <w:t>DJC left meeting</w:t>
            </w:r>
            <w:r w:rsidR="00836BDD" w:rsidRPr="00836BDD">
              <w:rPr>
                <w:color w:val="000000" w:themeColor="text1"/>
                <w:u w:val="single"/>
              </w:rPr>
              <w:t xml:space="preserve"> at this point.</w:t>
            </w:r>
          </w:p>
        </w:tc>
      </w:tr>
      <w:tr w:rsidR="003F766A" w:rsidRPr="00D05132" w14:paraId="048B91F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511CF89" w14:textId="77777777" w:rsidR="003F766A" w:rsidRPr="003F0F35" w:rsidRDefault="003F766A" w:rsidP="00972013">
            <w:pPr>
              <w:pStyle w:val="bodytext2"/>
            </w:pPr>
          </w:p>
        </w:tc>
        <w:tc>
          <w:tcPr>
            <w:tcW w:w="426" w:type="dxa"/>
            <w:tcBorders>
              <w:top w:val="single" w:sz="4" w:space="0" w:color="8EAADB"/>
              <w:bottom w:val="single" w:sz="4" w:space="0" w:color="8EAADB"/>
            </w:tcBorders>
            <w:shd w:val="clear" w:color="auto" w:fill="auto"/>
          </w:tcPr>
          <w:p w14:paraId="375384F3" w14:textId="77777777" w:rsidR="003F766A" w:rsidRPr="00D05132" w:rsidRDefault="003F766A" w:rsidP="00972013">
            <w:pPr>
              <w:pStyle w:val="bodytext2"/>
            </w:pPr>
          </w:p>
        </w:tc>
        <w:tc>
          <w:tcPr>
            <w:tcW w:w="283" w:type="dxa"/>
            <w:tcBorders>
              <w:top w:val="single" w:sz="4" w:space="0" w:color="8EAADB"/>
              <w:bottom w:val="single" w:sz="4" w:space="0" w:color="8EAADB"/>
            </w:tcBorders>
            <w:shd w:val="clear" w:color="auto" w:fill="auto"/>
          </w:tcPr>
          <w:p w14:paraId="1A203160" w14:textId="77777777" w:rsidR="003F766A" w:rsidRPr="00D05132" w:rsidRDefault="003F766A" w:rsidP="00972013">
            <w:pPr>
              <w:pStyle w:val="bodytext2"/>
            </w:pPr>
          </w:p>
        </w:tc>
        <w:tc>
          <w:tcPr>
            <w:tcW w:w="9429" w:type="dxa"/>
            <w:gridSpan w:val="2"/>
            <w:tcBorders>
              <w:top w:val="single" w:sz="4" w:space="0" w:color="8EAADB"/>
              <w:bottom w:val="single" w:sz="4" w:space="0" w:color="8EAADB"/>
            </w:tcBorders>
            <w:shd w:val="clear" w:color="auto" w:fill="auto"/>
          </w:tcPr>
          <w:p w14:paraId="522F8845" w14:textId="24E7629A" w:rsidR="003F766A" w:rsidRPr="00414EDA" w:rsidRDefault="003F766A" w:rsidP="007C5CF5">
            <w:pPr>
              <w:pStyle w:val="bodytext1"/>
              <w:ind w:left="-116"/>
              <w:rPr>
                <w:color w:val="000000" w:themeColor="text1"/>
              </w:rPr>
            </w:pPr>
            <w:r w:rsidRPr="00414EDA">
              <w:rPr>
                <w:bCs w:val="0"/>
                <w:color w:val="000000" w:themeColor="text1"/>
              </w:rPr>
              <w:t>Resource</w:t>
            </w:r>
            <w:r w:rsidR="00F51CFC" w:rsidRPr="00414EDA">
              <w:rPr>
                <w:bCs w:val="0"/>
                <w:color w:val="000000" w:themeColor="text1"/>
              </w:rPr>
              <w:t>-</w:t>
            </w:r>
            <w:r w:rsidRPr="00414EDA">
              <w:rPr>
                <w:bCs w:val="0"/>
                <w:color w:val="000000" w:themeColor="text1"/>
              </w:rPr>
              <w:t xml:space="preserve">generating activities - </w:t>
            </w:r>
            <w:r w:rsidRPr="00414EDA">
              <w:rPr>
                <w:color w:val="000000" w:themeColor="text1"/>
              </w:rPr>
              <w:t>Royal Mail agreement expiry on 23 October 2020</w:t>
            </w:r>
            <w:r w:rsidR="007C5CF5" w:rsidRPr="00414EDA">
              <w:rPr>
                <w:color w:val="000000" w:themeColor="text1"/>
              </w:rPr>
              <w:t>.</w:t>
            </w:r>
            <w:r w:rsidRPr="00414EDA">
              <w:rPr>
                <w:color w:val="000000" w:themeColor="text1"/>
              </w:rPr>
              <w:t xml:space="preserve"> </w:t>
            </w:r>
            <w:r w:rsidR="007C5CF5" w:rsidRPr="00414EDA">
              <w:rPr>
                <w:color w:val="000000" w:themeColor="text1"/>
              </w:rPr>
              <w:t>BD has contacted Royal Mail – no need to renew lease as ok through tacit relocation till October 2021. Also asked if any changes with building needed regarding posties new role of parcel collection - reply from RM solicitors that no change require</w:t>
            </w:r>
            <w:r w:rsidR="00836BDD" w:rsidRPr="00414EDA">
              <w:rPr>
                <w:color w:val="000000" w:themeColor="text1"/>
              </w:rPr>
              <w:t>d.</w:t>
            </w:r>
          </w:p>
        </w:tc>
      </w:tr>
      <w:tr w:rsidR="00414EDA" w:rsidRPr="00D05132" w14:paraId="54178ECB"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11207F23" w14:textId="77777777" w:rsidR="00414EDA" w:rsidRPr="003F0F35" w:rsidRDefault="00414EDA" w:rsidP="00972013">
            <w:pPr>
              <w:pStyle w:val="bodytext2"/>
            </w:pPr>
          </w:p>
        </w:tc>
        <w:tc>
          <w:tcPr>
            <w:tcW w:w="426" w:type="dxa"/>
            <w:tcBorders>
              <w:top w:val="single" w:sz="4" w:space="0" w:color="8EAADB"/>
              <w:bottom w:val="single" w:sz="4" w:space="0" w:color="8EAADB"/>
            </w:tcBorders>
            <w:shd w:val="clear" w:color="auto" w:fill="auto"/>
          </w:tcPr>
          <w:p w14:paraId="26BA1B90" w14:textId="77777777" w:rsidR="00414EDA" w:rsidRPr="00D05132" w:rsidRDefault="00414EDA" w:rsidP="00972013">
            <w:pPr>
              <w:pStyle w:val="bodytext2"/>
            </w:pPr>
          </w:p>
        </w:tc>
        <w:tc>
          <w:tcPr>
            <w:tcW w:w="283" w:type="dxa"/>
            <w:tcBorders>
              <w:top w:val="single" w:sz="4" w:space="0" w:color="8EAADB"/>
              <w:bottom w:val="single" w:sz="4" w:space="0" w:color="8EAADB"/>
            </w:tcBorders>
            <w:shd w:val="clear" w:color="auto" w:fill="auto"/>
          </w:tcPr>
          <w:p w14:paraId="4CC01F7B" w14:textId="77777777" w:rsidR="00414EDA" w:rsidRPr="00D05132" w:rsidRDefault="00414EDA" w:rsidP="00972013">
            <w:pPr>
              <w:pStyle w:val="bodytext2"/>
            </w:pPr>
          </w:p>
        </w:tc>
        <w:tc>
          <w:tcPr>
            <w:tcW w:w="9429" w:type="dxa"/>
            <w:gridSpan w:val="2"/>
            <w:tcBorders>
              <w:top w:val="single" w:sz="4" w:space="0" w:color="8EAADB"/>
              <w:bottom w:val="single" w:sz="4" w:space="0" w:color="8EAADB"/>
            </w:tcBorders>
            <w:shd w:val="clear" w:color="auto" w:fill="auto"/>
          </w:tcPr>
          <w:p w14:paraId="0184860F" w14:textId="26CDD512" w:rsidR="00414EDA" w:rsidRPr="00414EDA" w:rsidRDefault="00414EDA" w:rsidP="007C5CF5">
            <w:pPr>
              <w:pStyle w:val="bodytext1"/>
              <w:ind w:left="-116"/>
              <w:rPr>
                <w:bCs w:val="0"/>
                <w:color w:val="000000" w:themeColor="text1"/>
              </w:rPr>
            </w:pPr>
            <w:r w:rsidRPr="00414EDA">
              <w:rPr>
                <w:color w:val="000000" w:themeColor="text1"/>
              </w:rPr>
              <w:t>Reuse shed opening – BD asked if ok to open shed for another few Saturday mornings to try to shift some more items. Agreed, but no actual dates fixed.</w:t>
            </w:r>
          </w:p>
        </w:tc>
      </w:tr>
      <w:tr w:rsidR="00836BDD" w:rsidRPr="00D407B7" w14:paraId="7B81BE73" w14:textId="77777777" w:rsidTr="00FD3519">
        <w:trPr>
          <w:trHeight w:val="227"/>
        </w:trPr>
        <w:tc>
          <w:tcPr>
            <w:tcW w:w="568" w:type="dxa"/>
            <w:tcBorders>
              <w:top w:val="single" w:sz="4" w:space="0" w:color="8EAADB"/>
              <w:bottom w:val="single" w:sz="4" w:space="0" w:color="8EAADB"/>
            </w:tcBorders>
            <w:shd w:val="clear" w:color="auto" w:fill="auto"/>
            <w:tcMar>
              <w:bottom w:w="113" w:type="dxa"/>
            </w:tcMar>
          </w:tcPr>
          <w:p w14:paraId="0B487C98" w14:textId="77777777" w:rsidR="00836BDD" w:rsidRPr="002A77D3" w:rsidRDefault="00836BDD" w:rsidP="00FD3519">
            <w:pPr>
              <w:pStyle w:val="Heading1"/>
            </w:pPr>
            <w:r w:rsidRPr="002A77D3">
              <w:t>8</w:t>
            </w:r>
          </w:p>
        </w:tc>
        <w:tc>
          <w:tcPr>
            <w:tcW w:w="426" w:type="dxa"/>
            <w:tcBorders>
              <w:top w:val="single" w:sz="4" w:space="0" w:color="8EAADB"/>
              <w:bottom w:val="single" w:sz="4" w:space="0" w:color="8EAADB"/>
            </w:tcBorders>
            <w:shd w:val="clear" w:color="auto" w:fill="auto"/>
          </w:tcPr>
          <w:p w14:paraId="76E09CCC" w14:textId="77777777" w:rsidR="00836BDD" w:rsidRPr="002A77D3" w:rsidRDefault="00836BDD" w:rsidP="00FD3519">
            <w:pPr>
              <w:pStyle w:val="Heading1"/>
            </w:pPr>
          </w:p>
        </w:tc>
        <w:tc>
          <w:tcPr>
            <w:tcW w:w="9712" w:type="dxa"/>
            <w:gridSpan w:val="3"/>
            <w:tcBorders>
              <w:top w:val="single" w:sz="4" w:space="0" w:color="8EAADB"/>
              <w:bottom w:val="single" w:sz="4" w:space="0" w:color="8EAADB"/>
            </w:tcBorders>
            <w:shd w:val="clear" w:color="auto" w:fill="auto"/>
          </w:tcPr>
          <w:p w14:paraId="21EC2630" w14:textId="77777777" w:rsidR="00836BDD" w:rsidRPr="002A77D3" w:rsidRDefault="00836BDD" w:rsidP="00FD3519">
            <w:pPr>
              <w:pStyle w:val="Heading1"/>
            </w:pPr>
            <w:r w:rsidRPr="002A77D3">
              <w:t>Compliance, Governance and Finance (Chair DK, with David Ogg)</w:t>
            </w:r>
          </w:p>
        </w:tc>
      </w:tr>
      <w:tr w:rsidR="00836BDD" w:rsidRPr="00405E3F" w14:paraId="633514B6" w14:textId="77777777" w:rsidTr="00FD3519">
        <w:trPr>
          <w:trHeight w:val="227"/>
        </w:trPr>
        <w:tc>
          <w:tcPr>
            <w:tcW w:w="568" w:type="dxa"/>
            <w:tcBorders>
              <w:top w:val="single" w:sz="4" w:space="0" w:color="8EAADB"/>
              <w:bottom w:val="single" w:sz="4" w:space="0" w:color="8EAADB"/>
            </w:tcBorders>
            <w:shd w:val="clear" w:color="auto" w:fill="auto"/>
            <w:tcMar>
              <w:bottom w:w="113" w:type="dxa"/>
            </w:tcMar>
          </w:tcPr>
          <w:p w14:paraId="3B7438C4" w14:textId="77777777" w:rsidR="00836BDD" w:rsidRPr="003F0F35" w:rsidRDefault="00836BDD" w:rsidP="00FD3519">
            <w:pPr>
              <w:pStyle w:val="bodytext1"/>
              <w:rPr>
                <w:sz w:val="21"/>
                <w:szCs w:val="21"/>
              </w:rPr>
            </w:pPr>
          </w:p>
        </w:tc>
        <w:tc>
          <w:tcPr>
            <w:tcW w:w="426" w:type="dxa"/>
            <w:tcBorders>
              <w:top w:val="single" w:sz="4" w:space="0" w:color="8EAADB"/>
              <w:bottom w:val="single" w:sz="4" w:space="0" w:color="8EAADB"/>
            </w:tcBorders>
            <w:shd w:val="clear" w:color="auto" w:fill="auto"/>
          </w:tcPr>
          <w:p w14:paraId="74B27BC2" w14:textId="77777777" w:rsidR="00836BDD" w:rsidRPr="00405E3F" w:rsidRDefault="00836BDD" w:rsidP="00FD3519">
            <w:pPr>
              <w:pStyle w:val="bodytext1"/>
              <w:ind w:left="0"/>
            </w:pPr>
          </w:p>
        </w:tc>
        <w:tc>
          <w:tcPr>
            <w:tcW w:w="9712" w:type="dxa"/>
            <w:gridSpan w:val="3"/>
            <w:tcBorders>
              <w:top w:val="single" w:sz="4" w:space="0" w:color="8EAADB"/>
              <w:bottom w:val="single" w:sz="4" w:space="0" w:color="8EAADB"/>
            </w:tcBorders>
            <w:shd w:val="clear" w:color="auto" w:fill="auto"/>
          </w:tcPr>
          <w:p w14:paraId="7E42C965" w14:textId="77777777" w:rsidR="00836BDD" w:rsidRPr="007530AF" w:rsidRDefault="00836BDD" w:rsidP="00FD3519">
            <w:pPr>
              <w:pStyle w:val="bodytext1"/>
              <w:rPr>
                <w:bCs w:val="0"/>
                <w:color w:val="000000"/>
                <w:sz w:val="18"/>
                <w:szCs w:val="18"/>
              </w:rPr>
            </w:pPr>
            <w:r w:rsidRPr="002A77D3">
              <w:rPr>
                <w:bCs w:val="0"/>
                <w:color w:val="000000" w:themeColor="text1"/>
              </w:rPr>
              <w:t xml:space="preserve">The Board received and noted verbal updates on Subcommittee membership, Financial Statements for 2020, </w:t>
            </w:r>
            <w:r w:rsidRPr="002A77D3">
              <w:rPr>
                <w:bCs w:val="0"/>
                <w:color w:val="000000" w:themeColor="text1"/>
                <w:sz w:val="21"/>
                <w:szCs w:val="21"/>
              </w:rPr>
              <w:t xml:space="preserve">Trustees &amp; Directors’ Report for 2020 and work that is progressing.  Noted that the </w:t>
            </w:r>
            <w:r w:rsidRPr="002A77D3">
              <w:rPr>
                <w:bCs w:val="0"/>
                <w:color w:val="000000" w:themeColor="text1"/>
              </w:rPr>
              <w:t>Bungalow is let to CHT until 2035. Duration of lease is not included in wording of lease. DK to share doc with BD after meeting</w:t>
            </w:r>
            <w:r>
              <w:rPr>
                <w:bCs w:val="0"/>
                <w:color w:val="000000" w:themeColor="text1"/>
              </w:rPr>
              <w:t xml:space="preserve"> to combine with contemporaneous correspondence to and to be filed in the Dropbox master reference papers</w:t>
            </w:r>
            <w:r w:rsidRPr="002A77D3">
              <w:rPr>
                <w:bCs w:val="0"/>
                <w:color w:val="000000" w:themeColor="text1"/>
              </w:rPr>
              <w:t>.</w:t>
            </w:r>
          </w:p>
        </w:tc>
      </w:tr>
      <w:tr w:rsidR="00836BDD" w:rsidRPr="00EC1EE6" w14:paraId="4B5BF578" w14:textId="77777777" w:rsidTr="00FD3519">
        <w:trPr>
          <w:trHeight w:val="227"/>
        </w:trPr>
        <w:tc>
          <w:tcPr>
            <w:tcW w:w="568" w:type="dxa"/>
            <w:tcBorders>
              <w:top w:val="single" w:sz="4" w:space="0" w:color="8EAADB"/>
              <w:bottom w:val="single" w:sz="4" w:space="0" w:color="8EAADB"/>
            </w:tcBorders>
            <w:shd w:val="clear" w:color="auto" w:fill="auto"/>
            <w:tcMar>
              <w:bottom w:w="113" w:type="dxa"/>
            </w:tcMar>
          </w:tcPr>
          <w:p w14:paraId="06686F0D" w14:textId="77777777" w:rsidR="00836BDD" w:rsidRPr="00EC1EE6" w:rsidRDefault="00836BDD" w:rsidP="00FD3519">
            <w:pPr>
              <w:rPr>
                <w:color w:val="000000"/>
                <w:szCs w:val="22"/>
              </w:rPr>
            </w:pPr>
          </w:p>
        </w:tc>
        <w:tc>
          <w:tcPr>
            <w:tcW w:w="426" w:type="dxa"/>
            <w:tcBorders>
              <w:top w:val="single" w:sz="4" w:space="0" w:color="8EAADB"/>
              <w:bottom w:val="single" w:sz="4" w:space="0" w:color="8EAADB"/>
            </w:tcBorders>
            <w:shd w:val="clear" w:color="auto" w:fill="auto"/>
          </w:tcPr>
          <w:p w14:paraId="6F78EC88" w14:textId="77777777" w:rsidR="00836BDD" w:rsidRPr="00EC1EE6" w:rsidRDefault="00836BDD" w:rsidP="00FD3519">
            <w:pPr>
              <w:rPr>
                <w:color w:val="000000"/>
                <w:szCs w:val="22"/>
              </w:rPr>
            </w:pPr>
          </w:p>
        </w:tc>
        <w:tc>
          <w:tcPr>
            <w:tcW w:w="9712" w:type="dxa"/>
            <w:gridSpan w:val="3"/>
            <w:tcBorders>
              <w:top w:val="single" w:sz="4" w:space="0" w:color="8EAADB"/>
              <w:bottom w:val="single" w:sz="4" w:space="0" w:color="8EAADB"/>
            </w:tcBorders>
            <w:shd w:val="clear" w:color="auto" w:fill="auto"/>
          </w:tcPr>
          <w:p w14:paraId="0D17210F" w14:textId="77777777" w:rsidR="00836BDD" w:rsidRPr="002A77D3" w:rsidRDefault="00836BDD" w:rsidP="00FD3519">
            <w:pPr>
              <w:rPr>
                <w:color w:val="000000" w:themeColor="text1"/>
                <w:szCs w:val="22"/>
              </w:rPr>
            </w:pPr>
            <w:r w:rsidRPr="002A77D3">
              <w:rPr>
                <w:b/>
                <w:bCs/>
                <w:color w:val="000000" w:themeColor="text1"/>
              </w:rPr>
              <w:t xml:space="preserve">Protocol </w:t>
            </w:r>
            <w:r w:rsidRPr="002A77D3">
              <w:rPr>
                <w:color w:val="000000" w:themeColor="text1"/>
              </w:rPr>
              <w:t>– the provisions of the Institute of Fundraising’s document “Acceptance, Refusal &amp; Return – a practical guide to dealing with donations” (as may be updated from time to time) to be read by board members before next mtg with a view to it being formally adopted as the default protocol.</w:t>
            </w:r>
          </w:p>
        </w:tc>
      </w:tr>
      <w:tr w:rsidR="008A2D6C" w:rsidRPr="004932DE" w14:paraId="59CAF50A"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F47BA3F" w14:textId="248EA32B" w:rsidR="008A2D6C" w:rsidRPr="004932DE" w:rsidRDefault="00414EDA" w:rsidP="004932DE">
            <w:pPr>
              <w:pStyle w:val="Heading1"/>
            </w:pPr>
            <w:r>
              <w:t>9</w:t>
            </w:r>
          </w:p>
        </w:tc>
        <w:tc>
          <w:tcPr>
            <w:tcW w:w="426" w:type="dxa"/>
            <w:tcBorders>
              <w:top w:val="single" w:sz="4" w:space="0" w:color="8EAADB"/>
              <w:bottom w:val="single" w:sz="4" w:space="0" w:color="8EAADB"/>
            </w:tcBorders>
            <w:shd w:val="clear" w:color="auto" w:fill="auto"/>
          </w:tcPr>
          <w:p w14:paraId="0DC0E220" w14:textId="77777777" w:rsidR="008A2D6C" w:rsidRPr="004932DE" w:rsidRDefault="008A2D6C" w:rsidP="004932DE">
            <w:pPr>
              <w:pStyle w:val="Heading1"/>
            </w:pPr>
          </w:p>
        </w:tc>
        <w:tc>
          <w:tcPr>
            <w:tcW w:w="9712" w:type="dxa"/>
            <w:gridSpan w:val="3"/>
            <w:tcBorders>
              <w:top w:val="single" w:sz="4" w:space="0" w:color="8EAADB"/>
              <w:bottom w:val="single" w:sz="4" w:space="0" w:color="8EAADB"/>
            </w:tcBorders>
            <w:shd w:val="clear" w:color="auto" w:fill="auto"/>
          </w:tcPr>
          <w:p w14:paraId="3BAF93EE" w14:textId="3BDF8FCF" w:rsidR="008A2D6C" w:rsidRPr="004932DE" w:rsidRDefault="008A2D6C" w:rsidP="004932DE">
            <w:pPr>
              <w:pStyle w:val="Heading1"/>
            </w:pPr>
            <w:r w:rsidRPr="004932DE">
              <w:t>Acharacle Play Park (Chair FC</w:t>
            </w:r>
            <w:r w:rsidR="00414EDA">
              <w:t>)</w:t>
            </w:r>
          </w:p>
        </w:tc>
      </w:tr>
      <w:tr w:rsidR="008A2D6C" w:rsidRPr="00405E3F" w14:paraId="3977C18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A2769D5" w14:textId="77777777" w:rsidR="008A2D6C" w:rsidRPr="00836BDD" w:rsidRDefault="008A2D6C" w:rsidP="00C360E3">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3513EB1E" w14:textId="77777777" w:rsidR="008A2D6C" w:rsidRPr="00836BDD" w:rsidRDefault="008A2D6C" w:rsidP="003F0F35">
            <w:pPr>
              <w:pStyle w:val="bodytext1"/>
              <w:ind w:left="0"/>
              <w:rPr>
                <w:color w:val="000000" w:themeColor="text1"/>
              </w:rPr>
            </w:pPr>
            <w:r w:rsidRPr="00836BDD">
              <w:rPr>
                <w:color w:val="000000" w:themeColor="text1"/>
              </w:rPr>
              <w:t>a</w:t>
            </w:r>
          </w:p>
        </w:tc>
        <w:tc>
          <w:tcPr>
            <w:tcW w:w="9712" w:type="dxa"/>
            <w:gridSpan w:val="3"/>
            <w:tcBorders>
              <w:top w:val="single" w:sz="4" w:space="0" w:color="8EAADB"/>
              <w:bottom w:val="single" w:sz="4" w:space="0" w:color="8EAADB"/>
            </w:tcBorders>
            <w:shd w:val="clear" w:color="auto" w:fill="auto"/>
          </w:tcPr>
          <w:p w14:paraId="582FB676" w14:textId="712F90FB" w:rsidR="0032095D" w:rsidRPr="00836BDD" w:rsidRDefault="008A2D6C" w:rsidP="0038316B">
            <w:pPr>
              <w:pStyle w:val="bodytext1"/>
              <w:rPr>
                <w:color w:val="000000" w:themeColor="text1"/>
              </w:rPr>
            </w:pPr>
            <w:r w:rsidRPr="00836BDD">
              <w:rPr>
                <w:color w:val="000000" w:themeColor="text1"/>
              </w:rPr>
              <w:t xml:space="preserve">Subcommittee membership update </w:t>
            </w:r>
            <w:r w:rsidR="003E14A1" w:rsidRPr="00836BDD">
              <w:rPr>
                <w:color w:val="000000" w:themeColor="text1"/>
              </w:rPr>
              <w:t>DK wants</w:t>
            </w:r>
            <w:r w:rsidR="00E948C2">
              <w:rPr>
                <w:color w:val="000000" w:themeColor="text1"/>
              </w:rPr>
              <w:t xml:space="preserve"> all</w:t>
            </w:r>
            <w:r w:rsidR="003E14A1" w:rsidRPr="00836BDD">
              <w:rPr>
                <w:color w:val="000000" w:themeColor="text1"/>
              </w:rPr>
              <w:t xml:space="preserve"> members of </w:t>
            </w:r>
            <w:r w:rsidR="00836BDD" w:rsidRPr="00836BDD">
              <w:rPr>
                <w:color w:val="000000" w:themeColor="text1"/>
              </w:rPr>
              <w:t xml:space="preserve">this </w:t>
            </w:r>
            <w:r w:rsidR="00E948C2" w:rsidRPr="00836BDD">
              <w:rPr>
                <w:color w:val="000000" w:themeColor="text1"/>
              </w:rPr>
              <w:t>subcommittee</w:t>
            </w:r>
            <w:r w:rsidR="003E14A1" w:rsidRPr="00836BDD">
              <w:rPr>
                <w:color w:val="000000" w:themeColor="text1"/>
              </w:rPr>
              <w:t xml:space="preserve"> to be</w:t>
            </w:r>
            <w:r w:rsidR="00E948C2">
              <w:rPr>
                <w:color w:val="000000" w:themeColor="text1"/>
              </w:rPr>
              <w:t xml:space="preserve"> invited to be</w:t>
            </w:r>
            <w:r w:rsidR="003E14A1" w:rsidRPr="00836BDD">
              <w:rPr>
                <w:color w:val="000000" w:themeColor="text1"/>
              </w:rPr>
              <w:t xml:space="preserve"> ACC members</w:t>
            </w:r>
            <w:r w:rsidR="00E948C2">
              <w:rPr>
                <w:color w:val="000000" w:themeColor="text1"/>
              </w:rPr>
              <w:t>.</w:t>
            </w:r>
            <w:r w:rsidR="003E14A1" w:rsidRPr="00836BDD">
              <w:rPr>
                <w:color w:val="000000" w:themeColor="text1"/>
              </w:rPr>
              <w:t xml:space="preserve"> FC to check with </w:t>
            </w:r>
            <w:r w:rsidR="0038316B" w:rsidRPr="00836BDD">
              <w:rPr>
                <w:color w:val="000000" w:themeColor="text1"/>
              </w:rPr>
              <w:t>membership list.</w:t>
            </w:r>
          </w:p>
        </w:tc>
      </w:tr>
      <w:tr w:rsidR="008A2D6C" w:rsidRPr="00405E3F" w14:paraId="1D2369B8"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2485121" w14:textId="77777777" w:rsidR="008A2D6C" w:rsidRPr="00836BDD" w:rsidRDefault="008A2D6C" w:rsidP="00C360E3">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6B5D26D8" w14:textId="77777777" w:rsidR="008A2D6C" w:rsidRPr="00836BDD" w:rsidRDefault="008A2D6C" w:rsidP="003F0F35">
            <w:pPr>
              <w:pStyle w:val="bodytext1"/>
              <w:ind w:left="0"/>
              <w:rPr>
                <w:color w:val="000000" w:themeColor="text1"/>
              </w:rPr>
            </w:pPr>
            <w:r w:rsidRPr="00836BDD">
              <w:rPr>
                <w:color w:val="000000" w:themeColor="text1"/>
              </w:rPr>
              <w:t>b</w:t>
            </w:r>
          </w:p>
        </w:tc>
        <w:tc>
          <w:tcPr>
            <w:tcW w:w="9712" w:type="dxa"/>
            <w:gridSpan w:val="3"/>
            <w:tcBorders>
              <w:top w:val="single" w:sz="4" w:space="0" w:color="8EAADB"/>
              <w:bottom w:val="single" w:sz="4" w:space="0" w:color="8EAADB"/>
            </w:tcBorders>
            <w:shd w:val="clear" w:color="auto" w:fill="auto"/>
          </w:tcPr>
          <w:p w14:paraId="6FA80DB9" w14:textId="396FDD6D" w:rsidR="008A2D6C" w:rsidRPr="00836BDD" w:rsidRDefault="003E49D9" w:rsidP="00C360E3">
            <w:pPr>
              <w:pStyle w:val="bodytext1"/>
              <w:rPr>
                <w:color w:val="000000" w:themeColor="text1"/>
              </w:rPr>
            </w:pPr>
            <w:r w:rsidRPr="00414EDA">
              <w:rPr>
                <w:bCs w:val="0"/>
                <w:color w:val="000000" w:themeColor="text1"/>
              </w:rPr>
              <w:t>Progress report</w:t>
            </w:r>
            <w:r w:rsidR="003E14A1" w:rsidRPr="00414EDA">
              <w:rPr>
                <w:bCs w:val="0"/>
                <w:color w:val="000000" w:themeColor="text1"/>
              </w:rPr>
              <w:t xml:space="preserve"> </w:t>
            </w:r>
            <w:r w:rsidR="00836BDD" w:rsidRPr="00414EDA">
              <w:rPr>
                <w:bCs w:val="0"/>
                <w:color w:val="000000" w:themeColor="text1"/>
              </w:rPr>
              <w:t>-</w:t>
            </w:r>
            <w:r w:rsidR="00836BDD" w:rsidRPr="00836BDD">
              <w:rPr>
                <w:bCs w:val="0"/>
                <w:color w:val="000000" w:themeColor="text1"/>
              </w:rPr>
              <w:t xml:space="preserve"> </w:t>
            </w:r>
            <w:r w:rsidR="003E14A1" w:rsidRPr="00836BDD">
              <w:rPr>
                <w:bCs w:val="0"/>
                <w:color w:val="000000" w:themeColor="text1"/>
              </w:rPr>
              <w:t>No progress and waiting for prices from companies</w:t>
            </w:r>
          </w:p>
        </w:tc>
      </w:tr>
      <w:tr w:rsidR="00414EDA" w:rsidRPr="00405E3F" w14:paraId="55A1B4C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314CA7A1" w14:textId="6BFC9201" w:rsidR="00414EDA" w:rsidRPr="00414EDA" w:rsidRDefault="00414EDA" w:rsidP="00C360E3">
            <w:pPr>
              <w:pStyle w:val="bodytext1"/>
              <w:rPr>
                <w:b/>
                <w:bCs w:val="0"/>
                <w:color w:val="000000" w:themeColor="text1"/>
                <w:sz w:val="21"/>
                <w:szCs w:val="21"/>
              </w:rPr>
            </w:pPr>
            <w:r w:rsidRPr="00414EDA">
              <w:rPr>
                <w:b/>
                <w:bCs w:val="0"/>
              </w:rPr>
              <w:t>10</w:t>
            </w:r>
          </w:p>
        </w:tc>
        <w:tc>
          <w:tcPr>
            <w:tcW w:w="426" w:type="dxa"/>
            <w:tcBorders>
              <w:top w:val="single" w:sz="4" w:space="0" w:color="8EAADB"/>
              <w:bottom w:val="single" w:sz="4" w:space="0" w:color="8EAADB"/>
            </w:tcBorders>
            <w:shd w:val="clear" w:color="auto" w:fill="auto"/>
          </w:tcPr>
          <w:p w14:paraId="64C79B0F" w14:textId="77777777" w:rsidR="00414EDA" w:rsidRPr="00414EDA" w:rsidRDefault="00414EDA" w:rsidP="003F0F35">
            <w:pPr>
              <w:pStyle w:val="bodytext1"/>
              <w:ind w:left="0"/>
              <w:rPr>
                <w:b/>
                <w:bCs w:val="0"/>
                <w:color w:val="000000" w:themeColor="text1"/>
              </w:rPr>
            </w:pPr>
          </w:p>
        </w:tc>
        <w:tc>
          <w:tcPr>
            <w:tcW w:w="9712" w:type="dxa"/>
            <w:gridSpan w:val="3"/>
            <w:tcBorders>
              <w:top w:val="single" w:sz="4" w:space="0" w:color="8EAADB"/>
              <w:bottom w:val="single" w:sz="4" w:space="0" w:color="8EAADB"/>
            </w:tcBorders>
            <w:shd w:val="clear" w:color="auto" w:fill="auto"/>
          </w:tcPr>
          <w:p w14:paraId="58948AE7" w14:textId="187DC76C" w:rsidR="00414EDA" w:rsidRPr="00414EDA" w:rsidRDefault="00414EDA" w:rsidP="00C360E3">
            <w:pPr>
              <w:pStyle w:val="bodytext1"/>
              <w:rPr>
                <w:b/>
                <w:bCs w:val="0"/>
                <w:strike/>
                <w:color w:val="000000" w:themeColor="text1"/>
              </w:rPr>
            </w:pPr>
            <w:r w:rsidRPr="00414EDA">
              <w:rPr>
                <w:b/>
                <w:bCs w:val="0"/>
                <w:color w:val="000000" w:themeColor="text1"/>
              </w:rPr>
              <w:t>Wood school</w:t>
            </w:r>
          </w:p>
        </w:tc>
      </w:tr>
      <w:tr w:rsidR="00414EDA" w:rsidRPr="00405E3F" w14:paraId="211AF007"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F95A3F3" w14:textId="77777777" w:rsidR="00414EDA" w:rsidRDefault="00414EDA" w:rsidP="00C360E3">
            <w:pPr>
              <w:pStyle w:val="bodytext1"/>
              <w:rPr>
                <w:color w:val="000000" w:themeColor="text1"/>
                <w:sz w:val="21"/>
                <w:szCs w:val="21"/>
              </w:rPr>
            </w:pPr>
          </w:p>
        </w:tc>
        <w:tc>
          <w:tcPr>
            <w:tcW w:w="426" w:type="dxa"/>
            <w:tcBorders>
              <w:top w:val="single" w:sz="4" w:space="0" w:color="8EAADB"/>
              <w:bottom w:val="single" w:sz="4" w:space="0" w:color="8EAADB"/>
            </w:tcBorders>
            <w:shd w:val="clear" w:color="auto" w:fill="auto"/>
          </w:tcPr>
          <w:p w14:paraId="0ABF8190" w14:textId="77777777" w:rsidR="00414EDA" w:rsidRPr="00836BDD" w:rsidRDefault="00414EDA" w:rsidP="003F0F35">
            <w:pPr>
              <w:pStyle w:val="bodytext1"/>
              <w:ind w:left="0"/>
              <w:rPr>
                <w:color w:val="000000" w:themeColor="text1"/>
              </w:rPr>
            </w:pPr>
          </w:p>
        </w:tc>
        <w:tc>
          <w:tcPr>
            <w:tcW w:w="9712" w:type="dxa"/>
            <w:gridSpan w:val="3"/>
            <w:tcBorders>
              <w:top w:val="single" w:sz="4" w:space="0" w:color="8EAADB"/>
              <w:bottom w:val="single" w:sz="4" w:space="0" w:color="8EAADB"/>
            </w:tcBorders>
            <w:shd w:val="clear" w:color="auto" w:fill="auto"/>
          </w:tcPr>
          <w:p w14:paraId="6FDA3472" w14:textId="48D9CE4A" w:rsidR="00414EDA" w:rsidRPr="00414EDA" w:rsidRDefault="00414EDA" w:rsidP="00C360E3">
            <w:pPr>
              <w:pStyle w:val="bodytext1"/>
              <w:rPr>
                <w:bCs w:val="0"/>
                <w:strike/>
                <w:color w:val="000000" w:themeColor="text1"/>
              </w:rPr>
            </w:pPr>
            <w:r w:rsidRPr="00414EDA">
              <w:rPr>
                <w:color w:val="000000" w:themeColor="text1"/>
              </w:rPr>
              <w:t>BD met with Mark Dobson (</w:t>
            </w:r>
            <w:r w:rsidRPr="00414EDA">
              <w:rPr>
                <w:rFonts w:ascii="Arial" w:hAnsi="Arial" w:cs="Arial"/>
                <w:color w:val="000000" w:themeColor="text1"/>
                <w:szCs w:val="24"/>
              </w:rPr>
              <w:t>Acting FM/Stewardship Forester</w:t>
            </w:r>
            <w:r w:rsidRPr="00414EDA">
              <w:rPr>
                <w:rFonts w:ascii="Arial" w:hAnsi="Arial" w:cs="Arial"/>
                <w:color w:val="000000" w:themeColor="text1"/>
                <w:szCs w:val="24"/>
              </w:rPr>
              <w:br/>
              <w:t xml:space="preserve">Forestry and Land Scotland, </w:t>
            </w:r>
            <w:proofErr w:type="spellStart"/>
            <w:r w:rsidRPr="00414EDA">
              <w:rPr>
                <w:rFonts w:ascii="Arial" w:hAnsi="Arial" w:cs="Arial"/>
                <w:color w:val="000000" w:themeColor="text1"/>
                <w:szCs w:val="24"/>
              </w:rPr>
              <w:t>Torlundy</w:t>
            </w:r>
            <w:proofErr w:type="spellEnd"/>
            <w:r w:rsidRPr="00414EDA">
              <w:rPr>
                <w:rFonts w:ascii="Arial" w:hAnsi="Arial" w:cs="Arial"/>
                <w:color w:val="000000" w:themeColor="text1"/>
                <w:szCs w:val="24"/>
              </w:rPr>
              <w:t>, Fort William, Highland, PH33 6SW</w:t>
            </w:r>
            <w:r w:rsidRPr="00414EDA">
              <w:rPr>
                <w:rFonts w:ascii="Arial" w:hAnsi="Arial" w:cs="Arial"/>
                <w:color w:val="000000" w:themeColor="text1"/>
                <w:szCs w:val="24"/>
              </w:rPr>
              <w:br/>
              <w:t>m: +44 (0) 7879 435200 e: </w:t>
            </w:r>
            <w:hyperlink r:id="rId9" w:tgtFrame="_blank" w:history="1">
              <w:r w:rsidRPr="00414EDA">
                <w:rPr>
                  <w:rFonts w:ascii="Arial" w:hAnsi="Arial" w:cs="Arial"/>
                  <w:color w:val="000000" w:themeColor="text1"/>
                  <w:szCs w:val="24"/>
                  <w:u w:val="single"/>
                </w:rPr>
                <w:t>Mark.dobson@forestryandland.gov.scot</w:t>
              </w:r>
            </w:hyperlink>
            <w:r w:rsidRPr="00414EDA">
              <w:rPr>
                <w:color w:val="000000" w:themeColor="text1"/>
                <w:szCs w:val="24"/>
              </w:rPr>
              <w:t xml:space="preserve"> ) up at wood school. Forestry has accepted liability for buildings and has taped them off. Also installed a locked gate just off road at </w:t>
            </w:r>
            <w:r w:rsidRPr="00414EDA">
              <w:rPr>
                <w:color w:val="000000" w:themeColor="text1"/>
                <w:szCs w:val="24"/>
              </w:rPr>
              <w:lastRenderedPageBreak/>
              <w:t>beginning of track</w:t>
            </w:r>
            <w:r w:rsidRPr="00414EDA">
              <w:rPr>
                <w:bCs w:val="0"/>
                <w:color w:val="000000" w:themeColor="text1"/>
                <w:szCs w:val="24"/>
              </w:rPr>
              <w:t xml:space="preserve"> (allows pedestrian access). Also will carry out some basic maintenance to handrails at entrance to wood school. No use by anyone until agreement in place (working on separately with Lyndsay Sharpe). Previous lease ended in 2017. Nothing in writing about handing over buildings to ACC. BD to send any relevant paperwork to MD inc</w:t>
            </w:r>
            <w:r>
              <w:rPr>
                <w:bCs w:val="0"/>
                <w:color w:val="000000" w:themeColor="text1"/>
                <w:szCs w:val="24"/>
              </w:rPr>
              <w:t>l.</w:t>
            </w:r>
            <w:r w:rsidRPr="00414EDA">
              <w:rPr>
                <w:bCs w:val="0"/>
                <w:color w:val="000000" w:themeColor="text1"/>
                <w:szCs w:val="24"/>
              </w:rPr>
              <w:t xml:space="preserve"> our public liability insurance cert. MD will allow access for removal of compost site if at weekend and made offer to help. BD to pursue</w:t>
            </w:r>
            <w:r w:rsidR="00E948C2">
              <w:rPr>
                <w:bCs w:val="0"/>
                <w:color w:val="000000" w:themeColor="text1"/>
                <w:szCs w:val="24"/>
              </w:rPr>
              <w:t xml:space="preserve"> draft</w:t>
            </w:r>
            <w:r w:rsidRPr="00414EDA">
              <w:rPr>
                <w:bCs w:val="0"/>
                <w:color w:val="000000" w:themeColor="text1"/>
                <w:szCs w:val="24"/>
              </w:rPr>
              <w:t xml:space="preserve"> agreement with LS and work with MD to continue liaising with Highland Council Rangers about use of school (Rangers furloughed at moment)</w:t>
            </w:r>
          </w:p>
        </w:tc>
      </w:tr>
      <w:tr w:rsidR="0058318F" w:rsidRPr="00405E3F" w14:paraId="1B4D2EFA"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55D219D7" w14:textId="77777777" w:rsidR="0058318F" w:rsidRPr="00836BDD" w:rsidRDefault="0058318F" w:rsidP="0058318F">
            <w:pPr>
              <w:pStyle w:val="Heading1"/>
              <w:rPr>
                <w:color w:val="000000" w:themeColor="text1"/>
              </w:rPr>
            </w:pPr>
            <w:r w:rsidRPr="00836BDD">
              <w:rPr>
                <w:color w:val="000000" w:themeColor="text1"/>
              </w:rPr>
              <w:lastRenderedPageBreak/>
              <w:t>11</w:t>
            </w:r>
          </w:p>
        </w:tc>
        <w:tc>
          <w:tcPr>
            <w:tcW w:w="426" w:type="dxa"/>
            <w:tcBorders>
              <w:top w:val="single" w:sz="4" w:space="0" w:color="8EAADB"/>
              <w:bottom w:val="single" w:sz="4" w:space="0" w:color="8EAADB"/>
            </w:tcBorders>
            <w:shd w:val="clear" w:color="auto" w:fill="auto"/>
          </w:tcPr>
          <w:p w14:paraId="78362166" w14:textId="77777777" w:rsidR="0058318F" w:rsidRPr="00836BDD" w:rsidRDefault="0058318F" w:rsidP="0058318F">
            <w:pPr>
              <w:pStyle w:val="Heading1"/>
              <w:rPr>
                <w:color w:val="000000" w:themeColor="text1"/>
              </w:rPr>
            </w:pPr>
          </w:p>
        </w:tc>
        <w:tc>
          <w:tcPr>
            <w:tcW w:w="9712" w:type="dxa"/>
            <w:gridSpan w:val="3"/>
            <w:tcBorders>
              <w:top w:val="single" w:sz="4" w:space="0" w:color="8EAADB"/>
              <w:bottom w:val="single" w:sz="4" w:space="0" w:color="8EAADB"/>
            </w:tcBorders>
            <w:shd w:val="clear" w:color="auto" w:fill="auto"/>
          </w:tcPr>
          <w:p w14:paraId="4FAC2D28" w14:textId="77777777" w:rsidR="0058318F" w:rsidRPr="00836BDD" w:rsidRDefault="003439F0" w:rsidP="0058318F">
            <w:pPr>
              <w:pStyle w:val="Heading1"/>
              <w:ind w:left="36"/>
              <w:rPr>
                <w:color w:val="000000" w:themeColor="text1"/>
              </w:rPr>
            </w:pPr>
            <w:r w:rsidRPr="00836BDD">
              <w:rPr>
                <w:color w:val="000000" w:themeColor="text1"/>
              </w:rPr>
              <w:t>Arrangements for n</w:t>
            </w:r>
            <w:r w:rsidR="0058318F" w:rsidRPr="00836BDD">
              <w:rPr>
                <w:color w:val="000000" w:themeColor="text1"/>
              </w:rPr>
              <w:t>ext members’ meetings</w:t>
            </w:r>
          </w:p>
        </w:tc>
      </w:tr>
      <w:tr w:rsidR="003439F0" w:rsidRPr="003439F0" w14:paraId="687ECA51"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7B0FDF52" w14:textId="77777777" w:rsidR="003439F0" w:rsidRPr="00836BDD" w:rsidRDefault="003439F0" w:rsidP="00453CAB">
            <w:pPr>
              <w:pStyle w:val="draftminute"/>
              <w:rPr>
                <w:color w:val="000000" w:themeColor="text1"/>
              </w:rPr>
            </w:pPr>
          </w:p>
        </w:tc>
        <w:tc>
          <w:tcPr>
            <w:tcW w:w="426" w:type="dxa"/>
            <w:tcBorders>
              <w:top w:val="single" w:sz="4" w:space="0" w:color="8EAADB"/>
              <w:bottom w:val="single" w:sz="4" w:space="0" w:color="8EAADB"/>
            </w:tcBorders>
            <w:shd w:val="clear" w:color="auto" w:fill="auto"/>
          </w:tcPr>
          <w:p w14:paraId="2AF736F7" w14:textId="77777777" w:rsidR="003439F0" w:rsidRPr="00836BDD" w:rsidRDefault="00CD2C8C" w:rsidP="00453CAB">
            <w:pPr>
              <w:pStyle w:val="draftminute"/>
              <w:rPr>
                <w:color w:val="000000" w:themeColor="text1"/>
              </w:rPr>
            </w:pPr>
            <w:r w:rsidRPr="00836BDD">
              <w:rPr>
                <w:color w:val="000000" w:themeColor="text1"/>
              </w:rPr>
              <w:t>a</w:t>
            </w:r>
            <w:r w:rsidR="003439F0" w:rsidRPr="00836BDD">
              <w:rPr>
                <w:color w:val="000000" w:themeColor="text1"/>
              </w:rPr>
              <w:t>a</w:t>
            </w:r>
          </w:p>
        </w:tc>
        <w:tc>
          <w:tcPr>
            <w:tcW w:w="9712" w:type="dxa"/>
            <w:gridSpan w:val="3"/>
            <w:tcBorders>
              <w:top w:val="single" w:sz="4" w:space="0" w:color="8EAADB"/>
              <w:bottom w:val="single" w:sz="4" w:space="0" w:color="8EAADB"/>
            </w:tcBorders>
            <w:shd w:val="clear" w:color="auto" w:fill="auto"/>
          </w:tcPr>
          <w:p w14:paraId="6904640A" w14:textId="7152E953" w:rsidR="003E14A1" w:rsidRPr="00836BDD" w:rsidRDefault="003E14A1" w:rsidP="0038316B">
            <w:pPr>
              <w:pStyle w:val="draftminute"/>
              <w:rPr>
                <w:i w:val="0"/>
                <w:iCs w:val="0"/>
                <w:color w:val="000000" w:themeColor="text1"/>
              </w:rPr>
            </w:pPr>
            <w:r w:rsidRPr="00836BDD">
              <w:rPr>
                <w:i w:val="0"/>
                <w:iCs w:val="0"/>
                <w:color w:val="000000" w:themeColor="text1"/>
              </w:rPr>
              <w:t xml:space="preserve">AGM </w:t>
            </w:r>
            <w:r w:rsidR="00836BDD">
              <w:rPr>
                <w:i w:val="0"/>
                <w:iCs w:val="0"/>
                <w:color w:val="000000" w:themeColor="text1"/>
              </w:rPr>
              <w:t>proposed to</w:t>
            </w:r>
            <w:r w:rsidRPr="00836BDD">
              <w:rPr>
                <w:i w:val="0"/>
                <w:iCs w:val="0"/>
                <w:color w:val="000000" w:themeColor="text1"/>
              </w:rPr>
              <w:t xml:space="preserve"> be </w:t>
            </w:r>
            <w:r w:rsidR="00836BDD">
              <w:rPr>
                <w:i w:val="0"/>
                <w:iCs w:val="0"/>
                <w:color w:val="000000" w:themeColor="text1"/>
              </w:rPr>
              <w:t xml:space="preserve">held </w:t>
            </w:r>
            <w:r w:rsidRPr="00836BDD">
              <w:rPr>
                <w:i w:val="0"/>
                <w:iCs w:val="0"/>
                <w:color w:val="000000" w:themeColor="text1"/>
              </w:rPr>
              <w:t>next year</w:t>
            </w:r>
            <w:r w:rsidR="0038316B" w:rsidRPr="00836BDD">
              <w:rPr>
                <w:i w:val="0"/>
                <w:iCs w:val="0"/>
                <w:color w:val="000000" w:themeColor="text1"/>
              </w:rPr>
              <w:t xml:space="preserve"> (January)</w:t>
            </w:r>
            <w:r w:rsidRPr="00836BDD">
              <w:rPr>
                <w:i w:val="0"/>
                <w:iCs w:val="0"/>
                <w:color w:val="000000" w:themeColor="text1"/>
              </w:rPr>
              <w:t>. A</w:t>
            </w:r>
            <w:r w:rsidR="0038316B" w:rsidRPr="00836BDD">
              <w:rPr>
                <w:i w:val="0"/>
                <w:iCs w:val="0"/>
                <w:color w:val="000000" w:themeColor="text1"/>
              </w:rPr>
              <w:t>ccoun</w:t>
            </w:r>
            <w:r w:rsidRPr="00836BDD">
              <w:rPr>
                <w:i w:val="0"/>
                <w:iCs w:val="0"/>
                <w:color w:val="000000" w:themeColor="text1"/>
              </w:rPr>
              <w:t xml:space="preserve">ts to be </w:t>
            </w:r>
            <w:r w:rsidR="00836BDD">
              <w:rPr>
                <w:i w:val="0"/>
                <w:iCs w:val="0"/>
                <w:color w:val="000000" w:themeColor="text1"/>
              </w:rPr>
              <w:t xml:space="preserve">approved (by the Board) and </w:t>
            </w:r>
            <w:r w:rsidRPr="00836BDD">
              <w:rPr>
                <w:i w:val="0"/>
                <w:iCs w:val="0"/>
                <w:color w:val="000000" w:themeColor="text1"/>
              </w:rPr>
              <w:t>sent to C</w:t>
            </w:r>
            <w:r w:rsidR="0038316B" w:rsidRPr="00836BDD">
              <w:rPr>
                <w:i w:val="0"/>
                <w:iCs w:val="0"/>
                <w:color w:val="000000" w:themeColor="text1"/>
              </w:rPr>
              <w:t xml:space="preserve">ompanies </w:t>
            </w:r>
            <w:r w:rsidRPr="00836BDD">
              <w:rPr>
                <w:i w:val="0"/>
                <w:iCs w:val="0"/>
                <w:color w:val="000000" w:themeColor="text1"/>
              </w:rPr>
              <w:t>H</w:t>
            </w:r>
            <w:r w:rsidR="0038316B" w:rsidRPr="00836BDD">
              <w:rPr>
                <w:i w:val="0"/>
                <w:iCs w:val="0"/>
                <w:color w:val="000000" w:themeColor="text1"/>
              </w:rPr>
              <w:t>ouse</w:t>
            </w:r>
            <w:r w:rsidRPr="00836BDD">
              <w:rPr>
                <w:i w:val="0"/>
                <w:iCs w:val="0"/>
                <w:color w:val="000000" w:themeColor="text1"/>
              </w:rPr>
              <w:t xml:space="preserve"> etc before end of </w:t>
            </w:r>
            <w:r w:rsidR="00836BDD">
              <w:rPr>
                <w:i w:val="0"/>
                <w:iCs w:val="0"/>
                <w:color w:val="000000" w:themeColor="text1"/>
              </w:rPr>
              <w:t xml:space="preserve">this </w:t>
            </w:r>
            <w:r w:rsidRPr="00836BDD">
              <w:rPr>
                <w:i w:val="0"/>
                <w:iCs w:val="0"/>
                <w:color w:val="000000" w:themeColor="text1"/>
              </w:rPr>
              <w:t>year</w:t>
            </w:r>
            <w:r w:rsidR="0038316B" w:rsidRPr="00836BDD">
              <w:rPr>
                <w:i w:val="0"/>
                <w:iCs w:val="0"/>
                <w:color w:val="000000" w:themeColor="text1"/>
              </w:rPr>
              <w:t xml:space="preserve">. </w:t>
            </w:r>
          </w:p>
        </w:tc>
      </w:tr>
      <w:tr w:rsidR="00AF20B3" w:rsidRPr="0058318F" w14:paraId="15C78B2A"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457824F3" w14:textId="77777777" w:rsidR="00AF20B3" w:rsidRPr="00836BDD" w:rsidRDefault="00AF20B3" w:rsidP="00AF20B3">
            <w:pPr>
              <w:pStyle w:val="Heading1"/>
              <w:rPr>
                <w:color w:val="000000" w:themeColor="text1"/>
              </w:rPr>
            </w:pPr>
            <w:r w:rsidRPr="00836BDD">
              <w:rPr>
                <w:color w:val="000000" w:themeColor="text1"/>
              </w:rPr>
              <w:t>12</w:t>
            </w:r>
          </w:p>
        </w:tc>
        <w:tc>
          <w:tcPr>
            <w:tcW w:w="426" w:type="dxa"/>
            <w:tcBorders>
              <w:top w:val="single" w:sz="4" w:space="0" w:color="8EAADB"/>
              <w:bottom w:val="single" w:sz="4" w:space="0" w:color="8EAADB"/>
            </w:tcBorders>
            <w:shd w:val="clear" w:color="auto" w:fill="auto"/>
          </w:tcPr>
          <w:p w14:paraId="2D2E563F" w14:textId="77777777" w:rsidR="00AF20B3" w:rsidRPr="00836BDD" w:rsidRDefault="00AF20B3" w:rsidP="00AF20B3">
            <w:pPr>
              <w:pStyle w:val="Heading1"/>
              <w:rPr>
                <w:color w:val="000000" w:themeColor="text1"/>
              </w:rPr>
            </w:pPr>
          </w:p>
        </w:tc>
        <w:tc>
          <w:tcPr>
            <w:tcW w:w="9712" w:type="dxa"/>
            <w:gridSpan w:val="3"/>
            <w:tcBorders>
              <w:top w:val="single" w:sz="4" w:space="0" w:color="8EAADB"/>
              <w:bottom w:val="single" w:sz="4" w:space="0" w:color="8EAADB"/>
            </w:tcBorders>
            <w:shd w:val="clear" w:color="auto" w:fill="auto"/>
          </w:tcPr>
          <w:p w14:paraId="65AF6BCD" w14:textId="0288C788" w:rsidR="00AF20B3" w:rsidRPr="00836BDD" w:rsidRDefault="00AF20B3" w:rsidP="00AF20B3">
            <w:pPr>
              <w:pStyle w:val="Heading1"/>
              <w:rPr>
                <w:color w:val="000000" w:themeColor="text1"/>
              </w:rPr>
            </w:pPr>
            <w:r w:rsidRPr="00836BDD">
              <w:rPr>
                <w:color w:val="000000" w:themeColor="text1"/>
              </w:rPr>
              <w:t>Date &amp; time of next Trustees’ meeting</w:t>
            </w:r>
            <w:r w:rsidR="00414EDA">
              <w:rPr>
                <w:color w:val="000000" w:themeColor="text1"/>
              </w:rPr>
              <w:t>(</w:t>
            </w:r>
            <w:r w:rsidRPr="00836BDD">
              <w:rPr>
                <w:color w:val="000000" w:themeColor="text1"/>
              </w:rPr>
              <w:t>s</w:t>
            </w:r>
            <w:r w:rsidR="00414EDA">
              <w:rPr>
                <w:color w:val="000000" w:themeColor="text1"/>
              </w:rPr>
              <w:t>)</w:t>
            </w:r>
            <w:r w:rsidR="007D2916" w:rsidRPr="00836BDD">
              <w:rPr>
                <w:color w:val="000000" w:themeColor="text1"/>
              </w:rPr>
              <w:t xml:space="preserve"> </w:t>
            </w:r>
            <w:r w:rsidR="00186CDC" w:rsidRPr="00414EDA">
              <w:rPr>
                <w:b w:val="0"/>
                <w:bCs w:val="0"/>
                <w:color w:val="000000" w:themeColor="text1"/>
              </w:rPr>
              <w:t>–</w:t>
            </w:r>
            <w:r w:rsidR="007D2916" w:rsidRPr="00414EDA">
              <w:rPr>
                <w:b w:val="0"/>
                <w:bCs w:val="0"/>
                <w:color w:val="000000" w:themeColor="text1"/>
              </w:rPr>
              <w:t xml:space="preserve"> </w:t>
            </w:r>
            <w:r w:rsidR="00186CDC" w:rsidRPr="00414EDA">
              <w:rPr>
                <w:b w:val="0"/>
                <w:bCs w:val="0"/>
                <w:color w:val="000000" w:themeColor="text1"/>
              </w:rPr>
              <w:t>25</w:t>
            </w:r>
            <w:r w:rsidR="00186CDC" w:rsidRPr="00414EDA">
              <w:rPr>
                <w:b w:val="0"/>
                <w:bCs w:val="0"/>
                <w:color w:val="000000" w:themeColor="text1"/>
                <w:vertAlign w:val="superscript"/>
              </w:rPr>
              <w:t>th</w:t>
            </w:r>
            <w:r w:rsidR="00186CDC" w:rsidRPr="00414EDA">
              <w:rPr>
                <w:b w:val="0"/>
                <w:bCs w:val="0"/>
                <w:color w:val="000000" w:themeColor="text1"/>
              </w:rPr>
              <w:t xml:space="preserve"> Nov</w:t>
            </w:r>
            <w:r w:rsidR="00414EDA" w:rsidRPr="00414EDA">
              <w:rPr>
                <w:b w:val="0"/>
                <w:bCs w:val="0"/>
                <w:color w:val="000000" w:themeColor="text1"/>
              </w:rPr>
              <w:t xml:space="preserve"> at 19:30</w:t>
            </w:r>
          </w:p>
        </w:tc>
      </w:tr>
      <w:tr w:rsidR="00AF20B3" w:rsidRPr="005046F3" w14:paraId="2A61081E" w14:textId="77777777" w:rsidTr="00BE5627">
        <w:trPr>
          <w:trHeight w:val="227"/>
        </w:trPr>
        <w:tc>
          <w:tcPr>
            <w:tcW w:w="568" w:type="dxa"/>
            <w:tcBorders>
              <w:top w:val="single" w:sz="4" w:space="0" w:color="8EAADB"/>
              <w:bottom w:val="single" w:sz="4" w:space="0" w:color="8EAADB"/>
            </w:tcBorders>
            <w:shd w:val="clear" w:color="auto" w:fill="auto"/>
            <w:tcMar>
              <w:bottom w:w="113" w:type="dxa"/>
            </w:tcMar>
          </w:tcPr>
          <w:p w14:paraId="23328F1E" w14:textId="77777777" w:rsidR="00AF20B3" w:rsidRPr="00836BDD" w:rsidRDefault="00AF20B3" w:rsidP="00AF20B3">
            <w:pPr>
              <w:pStyle w:val="bodytext1"/>
              <w:rPr>
                <w:color w:val="000000" w:themeColor="text1"/>
                <w:sz w:val="21"/>
                <w:szCs w:val="21"/>
              </w:rPr>
            </w:pPr>
          </w:p>
        </w:tc>
        <w:tc>
          <w:tcPr>
            <w:tcW w:w="10138" w:type="dxa"/>
            <w:gridSpan w:val="4"/>
            <w:tcBorders>
              <w:top w:val="single" w:sz="4" w:space="0" w:color="8EAADB"/>
              <w:bottom w:val="single" w:sz="4" w:space="0" w:color="8EAADB"/>
            </w:tcBorders>
            <w:shd w:val="clear" w:color="auto" w:fill="auto"/>
          </w:tcPr>
          <w:p w14:paraId="65A948F7" w14:textId="77C73262" w:rsidR="00AF20B3" w:rsidRPr="00836BDD" w:rsidRDefault="00AF20B3" w:rsidP="00E948C2">
            <w:pPr>
              <w:pStyle w:val="bodytext1"/>
              <w:rPr>
                <w:color w:val="000000" w:themeColor="text1"/>
              </w:rPr>
            </w:pPr>
            <w:r w:rsidRPr="00836BDD">
              <w:rPr>
                <w:color w:val="000000" w:themeColor="text1"/>
              </w:rPr>
              <w:t>The meeting closed at</w:t>
            </w:r>
            <w:r w:rsidR="00186CDC" w:rsidRPr="00836BDD">
              <w:rPr>
                <w:color w:val="000000" w:themeColor="text1"/>
              </w:rPr>
              <w:t xml:space="preserve"> </w:t>
            </w:r>
            <w:r w:rsidR="00E948C2">
              <w:rPr>
                <w:color w:val="000000" w:themeColor="text1"/>
              </w:rPr>
              <w:t>21.30</w:t>
            </w:r>
          </w:p>
        </w:tc>
      </w:tr>
    </w:tbl>
    <w:p w14:paraId="379EA49D" w14:textId="3987BD29" w:rsidR="00F02895" w:rsidRDefault="00F02895" w:rsidP="00414EDA">
      <w:pPr>
        <w:pStyle w:val="present1"/>
      </w:pPr>
    </w:p>
    <w:p w14:paraId="04002A49" w14:textId="77777777" w:rsidR="00F02895" w:rsidRPr="00241FE2" w:rsidRDefault="00F02895" w:rsidP="00EC01AC"/>
    <w:sectPr w:rsidR="00F02895" w:rsidRPr="00241FE2" w:rsidSect="00BE2024">
      <w:headerReference w:type="even" r:id="rId10"/>
      <w:headerReference w:type="default" r:id="rId11"/>
      <w:footerReference w:type="even" r:id="rId12"/>
      <w:footerReference w:type="default" r:id="rId13"/>
      <w:headerReference w:type="first" r:id="rId14"/>
      <w:footerReference w:type="first" r:id="rId15"/>
      <w:pgSz w:w="11906" w:h="16838"/>
      <w:pgMar w:top="426" w:right="424" w:bottom="426"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EF2A" w14:textId="77777777" w:rsidR="000C48AA" w:rsidRDefault="000C48AA" w:rsidP="00A800B0">
      <w:r>
        <w:separator/>
      </w:r>
    </w:p>
  </w:endnote>
  <w:endnote w:type="continuationSeparator" w:id="0">
    <w:p w14:paraId="14234C57" w14:textId="77777777" w:rsidR="000C48AA" w:rsidRDefault="000C48AA" w:rsidP="00A8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EAD71" w14:textId="77777777" w:rsidR="00A800B0" w:rsidRDefault="00A80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DAE" w14:textId="77777777" w:rsidR="00A800B0" w:rsidRDefault="00A80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2015" w14:textId="77777777" w:rsidR="00A800B0" w:rsidRDefault="00A80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9653" w14:textId="77777777" w:rsidR="000C48AA" w:rsidRDefault="000C48AA" w:rsidP="00A800B0">
      <w:r>
        <w:separator/>
      </w:r>
    </w:p>
  </w:footnote>
  <w:footnote w:type="continuationSeparator" w:id="0">
    <w:p w14:paraId="01F63125" w14:textId="77777777" w:rsidR="000C48AA" w:rsidRDefault="000C48AA" w:rsidP="00A8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EF078" w14:textId="22F8E60A" w:rsidR="00A800B0" w:rsidRDefault="00A80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8313" w14:textId="419DDCD5" w:rsidR="00A800B0" w:rsidRDefault="00A80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652B" w14:textId="14DAA501" w:rsidR="00A800B0" w:rsidRDefault="00A80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3E8B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909F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7AB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08D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0074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EE5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582E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9C21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54F6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B05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860F3"/>
    <w:multiLevelType w:val="hybridMultilevel"/>
    <w:tmpl w:val="8C564832"/>
    <w:lvl w:ilvl="0" w:tplc="694AAA30">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0E30FA"/>
    <w:multiLevelType w:val="hybridMultilevel"/>
    <w:tmpl w:val="9CC4B664"/>
    <w:lvl w:ilvl="0" w:tplc="DC32F884">
      <w:start w:val="1"/>
      <w:numFmt w:val="decimal"/>
      <w:pStyle w:val="Parts"/>
      <w:lvlText w:val="PART %1 - "/>
      <w:lvlJc w:val="center"/>
      <w:pPr>
        <w:ind w:left="717" w:hanging="71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252554"/>
    <w:multiLevelType w:val="multilevel"/>
    <w:tmpl w:val="76868858"/>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pStyle w:val="Heading3"/>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3" w15:restartNumberingAfterBreak="0">
    <w:nsid w:val="0FBC6540"/>
    <w:multiLevelType w:val="hybridMultilevel"/>
    <w:tmpl w:val="02E0A2A0"/>
    <w:lvl w:ilvl="0" w:tplc="508A4B26">
      <w:start w:val="1"/>
      <w:numFmt w:val="none"/>
      <w:lvlText w:val="draft minute - "/>
      <w:lvlJc w:val="left"/>
      <w:pPr>
        <w:tabs>
          <w:tab w:val="num" w:pos="2268"/>
        </w:tabs>
        <w:ind w:left="2268" w:hanging="113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AF63A8"/>
    <w:multiLevelType w:val="multilevel"/>
    <w:tmpl w:val="FA3C74E2"/>
    <w:lvl w:ilvl="0">
      <w:start w:val="1"/>
      <w:numFmt w:val="decimal"/>
      <w:pStyle w:val="normal1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8912B1A"/>
    <w:multiLevelType w:val="hybridMultilevel"/>
    <w:tmpl w:val="142EAA2E"/>
    <w:lvl w:ilvl="0" w:tplc="F98AEF82">
      <w:start w:val="1"/>
      <w:numFmt w:val="none"/>
      <w:pStyle w:val="reasonablybelieved"/>
      <w:lvlText w:val="%1Reasonably believed that - "/>
      <w:lvlJc w:val="left"/>
      <w:pPr>
        <w:tabs>
          <w:tab w:val="num" w:pos="3969"/>
        </w:tabs>
        <w:ind w:left="96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16" w15:restartNumberingAfterBreak="0">
    <w:nsid w:val="1BC75E76"/>
    <w:multiLevelType w:val="multilevel"/>
    <w:tmpl w:val="7124CE1C"/>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7" w15:restartNumberingAfterBreak="0">
    <w:nsid w:val="1E706A06"/>
    <w:multiLevelType w:val="multilevel"/>
    <w:tmpl w:val="8538314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2FE3318"/>
    <w:multiLevelType w:val="multilevel"/>
    <w:tmpl w:val="9BFEF510"/>
    <w:lvl w:ilvl="0">
      <w:start w:val="1"/>
      <w:numFmt w:val="decimal"/>
      <w:lvlText w:val="%1"/>
      <w:lvlJc w:val="left"/>
      <w:pPr>
        <w:tabs>
          <w:tab w:val="num" w:pos="567"/>
        </w:tabs>
        <w:ind w:left="567" w:hanging="567"/>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9" w15:restartNumberingAfterBreak="0">
    <w:nsid w:val="45917FF4"/>
    <w:multiLevelType w:val="hybridMultilevel"/>
    <w:tmpl w:val="06623B3E"/>
    <w:lvl w:ilvl="0" w:tplc="05CA976E">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11"/>
  </w:num>
  <w:num w:numId="2">
    <w:abstractNumId w:val="11"/>
  </w:num>
  <w:num w:numId="3">
    <w:abstractNumId w:val="11"/>
  </w:num>
  <w:num w:numId="4">
    <w:abstractNumId w:val="15"/>
  </w:num>
  <w:num w:numId="5">
    <w:abstractNumId w:val="19"/>
  </w:num>
  <w:num w:numId="6">
    <w:abstractNumId w:val="14"/>
  </w:num>
  <w:num w:numId="7">
    <w:abstractNumId w:val="18"/>
  </w:num>
  <w:num w:numId="8">
    <w:abstractNumId w:val="16"/>
  </w:num>
  <w:num w:numId="9">
    <w:abstractNumId w:val="12"/>
  </w:num>
  <w:num w:numId="10">
    <w:abstractNumId w:val="12"/>
  </w:num>
  <w:num w:numId="11">
    <w:abstractNumId w:val="17"/>
  </w:num>
  <w:num w:numId="12">
    <w:abstractNumId w:val="10"/>
  </w:num>
  <w:num w:numId="13">
    <w:abstractNumId w:val="13"/>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D42"/>
    <w:rsid w:val="000049A0"/>
    <w:rsid w:val="00006DE4"/>
    <w:rsid w:val="000107DA"/>
    <w:rsid w:val="00017138"/>
    <w:rsid w:val="00030B35"/>
    <w:rsid w:val="000378B1"/>
    <w:rsid w:val="0004211A"/>
    <w:rsid w:val="00050656"/>
    <w:rsid w:val="0005490E"/>
    <w:rsid w:val="00056DA8"/>
    <w:rsid w:val="00083F9A"/>
    <w:rsid w:val="000906E2"/>
    <w:rsid w:val="00094919"/>
    <w:rsid w:val="00097B09"/>
    <w:rsid w:val="000A3C60"/>
    <w:rsid w:val="000A7CF2"/>
    <w:rsid w:val="000B1BF0"/>
    <w:rsid w:val="000B3F40"/>
    <w:rsid w:val="000B59C7"/>
    <w:rsid w:val="000C1828"/>
    <w:rsid w:val="000C2A44"/>
    <w:rsid w:val="000C48AA"/>
    <w:rsid w:val="000D10E3"/>
    <w:rsid w:val="000D23F7"/>
    <w:rsid w:val="000D31B5"/>
    <w:rsid w:val="000E226E"/>
    <w:rsid w:val="000F1FBB"/>
    <w:rsid w:val="000F5B14"/>
    <w:rsid w:val="00100463"/>
    <w:rsid w:val="001020BA"/>
    <w:rsid w:val="00103196"/>
    <w:rsid w:val="001149FE"/>
    <w:rsid w:val="00133567"/>
    <w:rsid w:val="00151A5D"/>
    <w:rsid w:val="0016371A"/>
    <w:rsid w:val="0016460A"/>
    <w:rsid w:val="0018463E"/>
    <w:rsid w:val="00186CDC"/>
    <w:rsid w:val="001918BC"/>
    <w:rsid w:val="001B4AB0"/>
    <w:rsid w:val="001B5E44"/>
    <w:rsid w:val="001B7AFD"/>
    <w:rsid w:val="001C5F1C"/>
    <w:rsid w:val="001D228D"/>
    <w:rsid w:val="001D5E96"/>
    <w:rsid w:val="001E421E"/>
    <w:rsid w:val="001E65E1"/>
    <w:rsid w:val="001F3A0B"/>
    <w:rsid w:val="001F6366"/>
    <w:rsid w:val="00200FD5"/>
    <w:rsid w:val="002108BC"/>
    <w:rsid w:val="00216C4C"/>
    <w:rsid w:val="00217293"/>
    <w:rsid w:val="0022376A"/>
    <w:rsid w:val="00235C8B"/>
    <w:rsid w:val="0024043A"/>
    <w:rsid w:val="00241FE2"/>
    <w:rsid w:val="002443BA"/>
    <w:rsid w:val="0025558D"/>
    <w:rsid w:val="002717EB"/>
    <w:rsid w:val="00275052"/>
    <w:rsid w:val="00281673"/>
    <w:rsid w:val="0028383A"/>
    <w:rsid w:val="002A0D50"/>
    <w:rsid w:val="002A77D3"/>
    <w:rsid w:val="002C3159"/>
    <w:rsid w:val="002D0DD7"/>
    <w:rsid w:val="002E2760"/>
    <w:rsid w:val="00314F5A"/>
    <w:rsid w:val="00315688"/>
    <w:rsid w:val="0032095D"/>
    <w:rsid w:val="00324D89"/>
    <w:rsid w:val="003254A5"/>
    <w:rsid w:val="00336532"/>
    <w:rsid w:val="003439F0"/>
    <w:rsid w:val="003446FD"/>
    <w:rsid w:val="003526EA"/>
    <w:rsid w:val="003632F1"/>
    <w:rsid w:val="00364356"/>
    <w:rsid w:val="00364CA9"/>
    <w:rsid w:val="0037137F"/>
    <w:rsid w:val="00376B87"/>
    <w:rsid w:val="0038316B"/>
    <w:rsid w:val="003B20C2"/>
    <w:rsid w:val="003B59B6"/>
    <w:rsid w:val="003C3FC2"/>
    <w:rsid w:val="003C7E23"/>
    <w:rsid w:val="003D2AF3"/>
    <w:rsid w:val="003D3B39"/>
    <w:rsid w:val="003D499D"/>
    <w:rsid w:val="003D78A9"/>
    <w:rsid w:val="003E14A1"/>
    <w:rsid w:val="003E49D9"/>
    <w:rsid w:val="003E652F"/>
    <w:rsid w:val="003F0F35"/>
    <w:rsid w:val="003F766A"/>
    <w:rsid w:val="003F7D42"/>
    <w:rsid w:val="00405E3F"/>
    <w:rsid w:val="00407F90"/>
    <w:rsid w:val="00414A31"/>
    <w:rsid w:val="00414EDA"/>
    <w:rsid w:val="004200B4"/>
    <w:rsid w:val="00427F03"/>
    <w:rsid w:val="00435720"/>
    <w:rsid w:val="004404E6"/>
    <w:rsid w:val="00453CAB"/>
    <w:rsid w:val="00455182"/>
    <w:rsid w:val="00462184"/>
    <w:rsid w:val="0046323B"/>
    <w:rsid w:val="00467B1B"/>
    <w:rsid w:val="004777BE"/>
    <w:rsid w:val="004932DE"/>
    <w:rsid w:val="004A3347"/>
    <w:rsid w:val="004A6F6A"/>
    <w:rsid w:val="004B1FFA"/>
    <w:rsid w:val="004B31BB"/>
    <w:rsid w:val="004C6192"/>
    <w:rsid w:val="004C6703"/>
    <w:rsid w:val="004D1158"/>
    <w:rsid w:val="004D18FD"/>
    <w:rsid w:val="004D29B0"/>
    <w:rsid w:val="004D7354"/>
    <w:rsid w:val="005046F3"/>
    <w:rsid w:val="00520608"/>
    <w:rsid w:val="00521CD8"/>
    <w:rsid w:val="005238C7"/>
    <w:rsid w:val="005253FF"/>
    <w:rsid w:val="00543532"/>
    <w:rsid w:val="00562CEE"/>
    <w:rsid w:val="0058318F"/>
    <w:rsid w:val="005B16A3"/>
    <w:rsid w:val="005C7DDF"/>
    <w:rsid w:val="005D4ADF"/>
    <w:rsid w:val="005D62E0"/>
    <w:rsid w:val="005E6560"/>
    <w:rsid w:val="005F2EFA"/>
    <w:rsid w:val="005F764C"/>
    <w:rsid w:val="00600C24"/>
    <w:rsid w:val="006213DA"/>
    <w:rsid w:val="006359DF"/>
    <w:rsid w:val="00637A59"/>
    <w:rsid w:val="0064195E"/>
    <w:rsid w:val="0064451B"/>
    <w:rsid w:val="006638ED"/>
    <w:rsid w:val="006650AB"/>
    <w:rsid w:val="00671DAF"/>
    <w:rsid w:val="006729A5"/>
    <w:rsid w:val="00672CE5"/>
    <w:rsid w:val="0068074C"/>
    <w:rsid w:val="00685B84"/>
    <w:rsid w:val="006962EC"/>
    <w:rsid w:val="006B2A2E"/>
    <w:rsid w:val="006B3948"/>
    <w:rsid w:val="006B739B"/>
    <w:rsid w:val="006C7349"/>
    <w:rsid w:val="006D64F3"/>
    <w:rsid w:val="006E6C25"/>
    <w:rsid w:val="006F6C8A"/>
    <w:rsid w:val="00703651"/>
    <w:rsid w:val="00711D54"/>
    <w:rsid w:val="00711F59"/>
    <w:rsid w:val="00714F86"/>
    <w:rsid w:val="00715305"/>
    <w:rsid w:val="0072108B"/>
    <w:rsid w:val="00723D65"/>
    <w:rsid w:val="0072521F"/>
    <w:rsid w:val="00727130"/>
    <w:rsid w:val="00730375"/>
    <w:rsid w:val="007434CF"/>
    <w:rsid w:val="00745621"/>
    <w:rsid w:val="00750353"/>
    <w:rsid w:val="007530AF"/>
    <w:rsid w:val="0075395D"/>
    <w:rsid w:val="007570C7"/>
    <w:rsid w:val="00763907"/>
    <w:rsid w:val="0077456A"/>
    <w:rsid w:val="00774F10"/>
    <w:rsid w:val="00782EC5"/>
    <w:rsid w:val="00786A78"/>
    <w:rsid w:val="007B09F4"/>
    <w:rsid w:val="007B228E"/>
    <w:rsid w:val="007B2305"/>
    <w:rsid w:val="007C26D2"/>
    <w:rsid w:val="007C5CF5"/>
    <w:rsid w:val="007C7CF8"/>
    <w:rsid w:val="007D2916"/>
    <w:rsid w:val="007E220A"/>
    <w:rsid w:val="007F2065"/>
    <w:rsid w:val="0080064D"/>
    <w:rsid w:val="00821701"/>
    <w:rsid w:val="00827813"/>
    <w:rsid w:val="00831202"/>
    <w:rsid w:val="00832E29"/>
    <w:rsid w:val="00836BDD"/>
    <w:rsid w:val="00844EE7"/>
    <w:rsid w:val="00851787"/>
    <w:rsid w:val="00872C88"/>
    <w:rsid w:val="00881108"/>
    <w:rsid w:val="00882E96"/>
    <w:rsid w:val="0088393A"/>
    <w:rsid w:val="00891438"/>
    <w:rsid w:val="00897E12"/>
    <w:rsid w:val="008A2D6C"/>
    <w:rsid w:val="008A5D97"/>
    <w:rsid w:val="008B14B4"/>
    <w:rsid w:val="008B2FA7"/>
    <w:rsid w:val="008B465F"/>
    <w:rsid w:val="008B5F4E"/>
    <w:rsid w:val="008C05E0"/>
    <w:rsid w:val="008C0C4C"/>
    <w:rsid w:val="008D7E95"/>
    <w:rsid w:val="008E0F3D"/>
    <w:rsid w:val="008E330A"/>
    <w:rsid w:val="00900E56"/>
    <w:rsid w:val="0090221D"/>
    <w:rsid w:val="009074B8"/>
    <w:rsid w:val="009149BE"/>
    <w:rsid w:val="009226A2"/>
    <w:rsid w:val="00923422"/>
    <w:rsid w:val="009279D1"/>
    <w:rsid w:val="009746BE"/>
    <w:rsid w:val="00975209"/>
    <w:rsid w:val="009844F7"/>
    <w:rsid w:val="00987009"/>
    <w:rsid w:val="00991251"/>
    <w:rsid w:val="00996473"/>
    <w:rsid w:val="009A4968"/>
    <w:rsid w:val="009C7DAB"/>
    <w:rsid w:val="009E083E"/>
    <w:rsid w:val="009E5D0B"/>
    <w:rsid w:val="009F0F75"/>
    <w:rsid w:val="009F5B06"/>
    <w:rsid w:val="00A00364"/>
    <w:rsid w:val="00A043AD"/>
    <w:rsid w:val="00A313F3"/>
    <w:rsid w:val="00A31778"/>
    <w:rsid w:val="00A36077"/>
    <w:rsid w:val="00A372B5"/>
    <w:rsid w:val="00A4392B"/>
    <w:rsid w:val="00A547A6"/>
    <w:rsid w:val="00A54963"/>
    <w:rsid w:val="00A61C73"/>
    <w:rsid w:val="00A623CC"/>
    <w:rsid w:val="00A6673A"/>
    <w:rsid w:val="00A75071"/>
    <w:rsid w:val="00A769F5"/>
    <w:rsid w:val="00A800B0"/>
    <w:rsid w:val="00A840D6"/>
    <w:rsid w:val="00A85EB6"/>
    <w:rsid w:val="00A9792A"/>
    <w:rsid w:val="00AC22B9"/>
    <w:rsid w:val="00AC626B"/>
    <w:rsid w:val="00AC769A"/>
    <w:rsid w:val="00AD384D"/>
    <w:rsid w:val="00AD48BF"/>
    <w:rsid w:val="00AE2CAE"/>
    <w:rsid w:val="00AE422B"/>
    <w:rsid w:val="00AF20B3"/>
    <w:rsid w:val="00B040B8"/>
    <w:rsid w:val="00B06997"/>
    <w:rsid w:val="00B50077"/>
    <w:rsid w:val="00B50A40"/>
    <w:rsid w:val="00B7140A"/>
    <w:rsid w:val="00B730EA"/>
    <w:rsid w:val="00B92594"/>
    <w:rsid w:val="00B94871"/>
    <w:rsid w:val="00BA45AE"/>
    <w:rsid w:val="00BB5FD5"/>
    <w:rsid w:val="00BC3F1F"/>
    <w:rsid w:val="00BD0C23"/>
    <w:rsid w:val="00BD332E"/>
    <w:rsid w:val="00BE2024"/>
    <w:rsid w:val="00BE5627"/>
    <w:rsid w:val="00BF3F90"/>
    <w:rsid w:val="00BF4193"/>
    <w:rsid w:val="00C0118C"/>
    <w:rsid w:val="00C0378F"/>
    <w:rsid w:val="00C060B4"/>
    <w:rsid w:val="00C13207"/>
    <w:rsid w:val="00C360E3"/>
    <w:rsid w:val="00C37B72"/>
    <w:rsid w:val="00C46B02"/>
    <w:rsid w:val="00C51142"/>
    <w:rsid w:val="00C57290"/>
    <w:rsid w:val="00C91314"/>
    <w:rsid w:val="00C94D7F"/>
    <w:rsid w:val="00C96A59"/>
    <w:rsid w:val="00CB3F2B"/>
    <w:rsid w:val="00CB4760"/>
    <w:rsid w:val="00CB602F"/>
    <w:rsid w:val="00CD153B"/>
    <w:rsid w:val="00CD2C8C"/>
    <w:rsid w:val="00CD65DF"/>
    <w:rsid w:val="00CE10A7"/>
    <w:rsid w:val="00CE7259"/>
    <w:rsid w:val="00D02F13"/>
    <w:rsid w:val="00D05132"/>
    <w:rsid w:val="00D13D88"/>
    <w:rsid w:val="00D17EA8"/>
    <w:rsid w:val="00D35558"/>
    <w:rsid w:val="00D407B7"/>
    <w:rsid w:val="00D57502"/>
    <w:rsid w:val="00D6279F"/>
    <w:rsid w:val="00D630EB"/>
    <w:rsid w:val="00D66EE6"/>
    <w:rsid w:val="00D71EF2"/>
    <w:rsid w:val="00D72CF9"/>
    <w:rsid w:val="00D74A5A"/>
    <w:rsid w:val="00D835F2"/>
    <w:rsid w:val="00D94874"/>
    <w:rsid w:val="00DA6F7C"/>
    <w:rsid w:val="00DB6641"/>
    <w:rsid w:val="00DC4DC2"/>
    <w:rsid w:val="00DD4E0A"/>
    <w:rsid w:val="00DE0C12"/>
    <w:rsid w:val="00DE2BD7"/>
    <w:rsid w:val="00DE6B84"/>
    <w:rsid w:val="00E219EA"/>
    <w:rsid w:val="00E4321C"/>
    <w:rsid w:val="00E464F8"/>
    <w:rsid w:val="00E53F41"/>
    <w:rsid w:val="00E77178"/>
    <w:rsid w:val="00E843DF"/>
    <w:rsid w:val="00E948C2"/>
    <w:rsid w:val="00E957B7"/>
    <w:rsid w:val="00EC01AC"/>
    <w:rsid w:val="00EC1EE6"/>
    <w:rsid w:val="00EC726D"/>
    <w:rsid w:val="00EE396F"/>
    <w:rsid w:val="00F02895"/>
    <w:rsid w:val="00F17C78"/>
    <w:rsid w:val="00F45828"/>
    <w:rsid w:val="00F45BE9"/>
    <w:rsid w:val="00F47F9C"/>
    <w:rsid w:val="00F5157F"/>
    <w:rsid w:val="00F51CFC"/>
    <w:rsid w:val="00F67BAB"/>
    <w:rsid w:val="00F72A1E"/>
    <w:rsid w:val="00F74A3E"/>
    <w:rsid w:val="00F84786"/>
    <w:rsid w:val="00F872C7"/>
    <w:rsid w:val="00FA0CB4"/>
    <w:rsid w:val="00FB161F"/>
    <w:rsid w:val="00FB1EA7"/>
    <w:rsid w:val="00FB4233"/>
    <w:rsid w:val="00FC0FDA"/>
    <w:rsid w:val="00FE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780B0"/>
  <w15:docId w15:val="{53ABCC67-6D8B-48B2-8D23-4B57187C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1701"/>
    <w:pPr>
      <w:widowControl w:val="0"/>
      <w:suppressAutoHyphens/>
      <w:autoSpaceDN w:val="0"/>
      <w:textAlignment w:val="baseline"/>
    </w:pPr>
    <w:rPr>
      <w:rFonts w:ascii="Helvetica Neue" w:eastAsia="Arial Unicode MS" w:hAnsi="Helvetica Neue" w:cs="Mangal"/>
      <w:kern w:val="3"/>
      <w:sz w:val="22"/>
      <w:szCs w:val="24"/>
      <w:lang w:eastAsia="zh-CN" w:bidi="hi-IN"/>
    </w:rPr>
  </w:style>
  <w:style w:type="paragraph" w:styleId="Heading1">
    <w:name w:val="heading 1"/>
    <w:basedOn w:val="Standard"/>
    <w:next w:val="Normal"/>
    <w:link w:val="Heading1Char"/>
    <w:uiPriority w:val="9"/>
    <w:qFormat/>
    <w:rsid w:val="00EC1EE6"/>
    <w:pPr>
      <w:keepNext/>
      <w:spacing w:before="240"/>
      <w:outlineLvl w:val="0"/>
    </w:pPr>
    <w:rPr>
      <w:rFonts w:ascii="Helvetica Neue" w:hAnsi="Helvetica Neue"/>
      <w:b/>
      <w:bCs/>
      <w:color w:val="000000"/>
      <w:sz w:val="21"/>
      <w:szCs w:val="21"/>
    </w:rPr>
  </w:style>
  <w:style w:type="paragraph" w:styleId="Heading2">
    <w:name w:val="heading 2"/>
    <w:basedOn w:val="Heading1"/>
    <w:next w:val="Normal"/>
    <w:link w:val="Heading2Char"/>
    <w:uiPriority w:val="9"/>
    <w:unhideWhenUsed/>
    <w:qFormat/>
    <w:rsid w:val="00730375"/>
    <w:pPr>
      <w:numPr>
        <w:ilvl w:val="1"/>
        <w:numId w:val="11"/>
      </w:numPr>
      <w:ind w:left="1145" w:right="516" w:hanging="578"/>
      <w:outlineLvl w:val="1"/>
    </w:pPr>
    <w:rPr>
      <w:sz w:val="22"/>
      <w:szCs w:val="32"/>
    </w:rPr>
  </w:style>
  <w:style w:type="paragraph" w:styleId="Heading3">
    <w:name w:val="heading 3"/>
    <w:basedOn w:val="Heading2"/>
    <w:next w:val="normal3"/>
    <w:link w:val="Heading3Char"/>
    <w:uiPriority w:val="9"/>
    <w:unhideWhenUsed/>
    <w:qFormat/>
    <w:rsid w:val="00730375"/>
    <w:pPr>
      <w:numPr>
        <w:ilvl w:val="2"/>
        <w:numId w:val="10"/>
      </w:numPr>
      <w:tabs>
        <w:tab w:val="left" w:pos="1985"/>
      </w:tabs>
      <w:outlineLvl w:val="2"/>
    </w:pPr>
    <w:rPr>
      <w:b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s">
    <w:name w:val="Parts"/>
    <w:basedOn w:val="Normal"/>
    <w:next w:val="Normal"/>
    <w:qFormat/>
    <w:rsid w:val="00A769F5"/>
    <w:pPr>
      <w:keepNext/>
      <w:keepLines/>
      <w:pageBreakBefore/>
      <w:numPr>
        <w:numId w:val="3"/>
      </w:numPr>
      <w:autoSpaceDE w:val="0"/>
      <w:spacing w:before="480" w:after="240"/>
      <w:ind w:right="204"/>
    </w:pPr>
    <w:rPr>
      <w:rFonts w:eastAsia="Times New Roman" w:cs="Times New Roman"/>
      <w:b/>
      <w:sz w:val="28"/>
      <w:szCs w:val="23"/>
    </w:rPr>
  </w:style>
  <w:style w:type="character" w:customStyle="1" w:styleId="Heading1Char">
    <w:name w:val="Heading 1 Char"/>
    <w:link w:val="Heading1"/>
    <w:uiPriority w:val="9"/>
    <w:rsid w:val="00EC1EE6"/>
    <w:rPr>
      <w:rFonts w:ascii="Helvetica Neue" w:eastAsia="Arial Unicode MS" w:hAnsi="Helvetica Neue" w:cs="Mangal"/>
      <w:b/>
      <w:bCs/>
      <w:color w:val="000000"/>
      <w:kern w:val="3"/>
      <w:sz w:val="21"/>
      <w:szCs w:val="21"/>
      <w:lang w:eastAsia="zh-CN" w:bidi="hi-IN"/>
    </w:rPr>
  </w:style>
  <w:style w:type="paragraph" w:styleId="TOC1">
    <w:name w:val="toc 1"/>
    <w:basedOn w:val="Normal"/>
    <w:next w:val="Normal"/>
    <w:autoRedefine/>
    <w:uiPriority w:val="39"/>
    <w:unhideWhenUsed/>
    <w:rsid w:val="00730375"/>
    <w:pPr>
      <w:spacing w:before="120"/>
    </w:pPr>
    <w:rPr>
      <w:rFonts w:cs="Calibri Light"/>
      <w:b/>
      <w:bCs/>
      <w:caps/>
    </w:rPr>
  </w:style>
  <w:style w:type="paragraph" w:customStyle="1" w:styleId="reasonablybelieved">
    <w:name w:val="reasonably believed"/>
    <w:basedOn w:val="Normal"/>
    <w:qFormat/>
    <w:rsid w:val="00216C4C"/>
    <w:pPr>
      <w:numPr>
        <w:numId w:val="4"/>
      </w:numPr>
    </w:pPr>
    <w:rPr>
      <w:rFonts w:eastAsia="Times New Roman" w:cs="Times New Roman"/>
      <w:szCs w:val="22"/>
      <w:lang w:val="en-US"/>
    </w:rPr>
  </w:style>
  <w:style w:type="paragraph" w:customStyle="1" w:styleId="normal3">
    <w:name w:val="normal 3"/>
    <w:basedOn w:val="Normal"/>
    <w:qFormat/>
    <w:rsid w:val="00216C4C"/>
    <w:pPr>
      <w:tabs>
        <w:tab w:val="left" w:pos="2835"/>
      </w:tabs>
      <w:snapToGrid w:val="0"/>
      <w:ind w:left="1276"/>
    </w:pPr>
    <w:rPr>
      <w:rFonts w:eastAsia="Times New Roman" w:cs="Times New Roman"/>
      <w:sz w:val="16"/>
      <w:szCs w:val="16"/>
      <w:lang w:eastAsia="en-GB"/>
    </w:rPr>
  </w:style>
  <w:style w:type="paragraph" w:customStyle="1" w:styleId="normal1numbered">
    <w:name w:val="normal 1 numbered"/>
    <w:basedOn w:val="Normal"/>
    <w:qFormat/>
    <w:rsid w:val="00216C4C"/>
    <w:pPr>
      <w:numPr>
        <w:numId w:val="6"/>
      </w:numPr>
      <w:spacing w:before="120"/>
      <w:ind w:left="992" w:hanging="357"/>
      <w:outlineLvl w:val="1"/>
    </w:pPr>
    <w:rPr>
      <w:rFonts w:eastAsia="Times New Roman" w:cs="Times New Roman"/>
      <w:sz w:val="21"/>
      <w:szCs w:val="21"/>
      <w:lang w:eastAsia="en-GB"/>
    </w:rPr>
  </w:style>
  <w:style w:type="paragraph" w:styleId="TOC2">
    <w:name w:val="toc 2"/>
    <w:basedOn w:val="Normal"/>
    <w:next w:val="Normal"/>
    <w:autoRedefine/>
    <w:uiPriority w:val="39"/>
    <w:unhideWhenUsed/>
    <w:rsid w:val="00730375"/>
    <w:pPr>
      <w:snapToGrid w:val="0"/>
      <w:contextualSpacing/>
    </w:pPr>
    <w:rPr>
      <w:b/>
      <w:bCs/>
      <w:sz w:val="20"/>
      <w:szCs w:val="20"/>
    </w:rPr>
  </w:style>
  <w:style w:type="character" w:customStyle="1" w:styleId="Heading3Char">
    <w:name w:val="Heading 3 Char"/>
    <w:link w:val="Heading3"/>
    <w:uiPriority w:val="9"/>
    <w:rsid w:val="00730375"/>
    <w:rPr>
      <w:rFonts w:ascii="Helvetica Neue" w:hAnsi="Helvetica Neue" w:cs="Calibri Light"/>
      <w:bCs/>
      <w:caps/>
      <w:noProof/>
      <w:sz w:val="22"/>
      <w:szCs w:val="32"/>
    </w:rPr>
  </w:style>
  <w:style w:type="character" w:customStyle="1" w:styleId="Heading2Char">
    <w:name w:val="Heading 2 Char"/>
    <w:link w:val="Heading2"/>
    <w:uiPriority w:val="9"/>
    <w:rsid w:val="00730375"/>
    <w:rPr>
      <w:rFonts w:ascii="Helvetica Neue" w:hAnsi="Helvetica Neue" w:cs="Calibri Light"/>
      <w:b/>
      <w:bCs/>
      <w:caps/>
      <w:noProof/>
      <w:sz w:val="22"/>
      <w:szCs w:val="32"/>
    </w:rPr>
  </w:style>
  <w:style w:type="paragraph" w:customStyle="1" w:styleId="Standard">
    <w:name w:val="Standard"/>
    <w:rsid w:val="00B50A40"/>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table" w:styleId="TableGrid">
    <w:name w:val="Table Grid"/>
    <w:basedOn w:val="TableNormal"/>
    <w:uiPriority w:val="59"/>
    <w:rsid w:val="00B50A40"/>
    <w:pPr>
      <w:widowControl w:val="0"/>
      <w:autoSpaceDN w:val="0"/>
      <w:textAlignment w:val="baseline"/>
    </w:pPr>
    <w:rPr>
      <w:rFonts w:ascii="Times New Roman" w:eastAsia="Arial Unicode MS" w:hAnsi="Times New Roman" w:cs="Mangal"/>
      <w:kern w:val="3"/>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B50A40"/>
    <w:pPr>
      <w:widowControl w:val="0"/>
      <w:autoSpaceDN w:val="0"/>
      <w:textAlignment w:val="baseline"/>
    </w:pPr>
    <w:rPr>
      <w:rFonts w:ascii="Times New Roman" w:eastAsia="Arial Unicode MS" w:hAnsi="Times New Roman" w:cs="Mangal"/>
      <w:kern w:val="3"/>
      <w:lang w:eastAsia="zh-CN" w:bidi="hi-IN"/>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styleId="Hyperlink">
    <w:name w:val="Hyperlink"/>
    <w:uiPriority w:val="99"/>
    <w:unhideWhenUsed/>
    <w:rsid w:val="00C46B02"/>
    <w:rPr>
      <w:color w:val="0563C1"/>
      <w:u w:val="single"/>
    </w:rPr>
  </w:style>
  <w:style w:type="character" w:customStyle="1" w:styleId="UnresolvedMention1">
    <w:name w:val="Unresolved Mention1"/>
    <w:uiPriority w:val="99"/>
    <w:semiHidden/>
    <w:unhideWhenUsed/>
    <w:rsid w:val="00C46B02"/>
    <w:rPr>
      <w:color w:val="605E5C"/>
      <w:shd w:val="clear" w:color="auto" w:fill="E1DFDD"/>
    </w:rPr>
  </w:style>
  <w:style w:type="character" w:styleId="FollowedHyperlink">
    <w:name w:val="FollowedHyperlink"/>
    <w:uiPriority w:val="99"/>
    <w:semiHidden/>
    <w:unhideWhenUsed/>
    <w:rsid w:val="00241FE2"/>
    <w:rPr>
      <w:color w:val="954F72"/>
      <w:u w:val="single"/>
    </w:rPr>
  </w:style>
  <w:style w:type="paragraph" w:customStyle="1" w:styleId="Note1">
    <w:name w:val="Note 1"/>
    <w:basedOn w:val="Standard"/>
    <w:rsid w:val="00821701"/>
    <w:rPr>
      <w:rFonts w:ascii="Helvetica Neue" w:hAnsi="Helvetica Neue"/>
      <w:i/>
      <w:iCs/>
      <w:sz w:val="20"/>
      <w:szCs w:val="20"/>
    </w:rPr>
  </w:style>
  <w:style w:type="paragraph" w:customStyle="1" w:styleId="present2">
    <w:name w:val="present 2"/>
    <w:basedOn w:val="Normal"/>
    <w:rsid w:val="00991251"/>
    <w:pPr>
      <w:ind w:left="38" w:firstLine="10"/>
    </w:pPr>
    <w:rPr>
      <w:color w:val="000000"/>
      <w:szCs w:val="22"/>
    </w:rPr>
  </w:style>
  <w:style w:type="paragraph" w:customStyle="1" w:styleId="draftminute">
    <w:name w:val="draft minute"/>
    <w:basedOn w:val="bodytext2"/>
    <w:rsid w:val="00DE6B84"/>
    <w:rPr>
      <w:i/>
      <w:iCs/>
      <w:sz w:val="21"/>
      <w:szCs w:val="21"/>
    </w:rPr>
  </w:style>
  <w:style w:type="paragraph" w:customStyle="1" w:styleId="bodytext1">
    <w:name w:val="bodytext 1"/>
    <w:basedOn w:val="Standard"/>
    <w:rsid w:val="005D4ADF"/>
    <w:pPr>
      <w:ind w:left="72"/>
    </w:pPr>
    <w:rPr>
      <w:rFonts w:ascii="Helvetica Neue" w:hAnsi="Helvetica Neue"/>
      <w:bCs/>
      <w:sz w:val="22"/>
      <w:szCs w:val="22"/>
    </w:rPr>
  </w:style>
  <w:style w:type="paragraph" w:customStyle="1" w:styleId="present1">
    <w:name w:val="present 1"/>
    <w:basedOn w:val="Standard"/>
    <w:rsid w:val="002D0DD7"/>
    <w:rPr>
      <w:rFonts w:ascii="Helvetica Neue" w:hAnsi="Helvetica Neue"/>
      <w:b/>
      <w:bCs/>
      <w:color w:val="000000"/>
      <w:sz w:val="22"/>
      <w:szCs w:val="22"/>
    </w:rPr>
  </w:style>
  <w:style w:type="paragraph" w:customStyle="1" w:styleId="bodytext2">
    <w:name w:val="bodytext 2"/>
    <w:basedOn w:val="bodytext1"/>
    <w:rsid w:val="00453CAB"/>
    <w:pPr>
      <w:ind w:left="320"/>
    </w:pPr>
  </w:style>
  <w:style w:type="paragraph" w:customStyle="1" w:styleId="report">
    <w:name w:val="report"/>
    <w:basedOn w:val="Heading3"/>
    <w:rsid w:val="00A85EB6"/>
    <w:pPr>
      <w:keepNext w:val="0"/>
      <w:numPr>
        <w:ilvl w:val="0"/>
        <w:numId w:val="0"/>
      </w:numPr>
      <w:tabs>
        <w:tab w:val="clear" w:pos="1985"/>
        <w:tab w:val="left" w:pos="0"/>
        <w:tab w:val="center" w:pos="10206"/>
      </w:tabs>
      <w:spacing w:before="120" w:after="120"/>
      <w:ind w:left="1843" w:right="1134"/>
    </w:pPr>
    <w:rPr>
      <w:b w:val="0"/>
      <w:caps w:val="0"/>
      <w:sz w:val="20"/>
      <w:szCs w:val="20"/>
    </w:rPr>
  </w:style>
  <w:style w:type="paragraph" w:styleId="Header">
    <w:name w:val="header"/>
    <w:basedOn w:val="Normal"/>
    <w:link w:val="HeaderChar"/>
    <w:uiPriority w:val="99"/>
    <w:unhideWhenUsed/>
    <w:rsid w:val="00A800B0"/>
    <w:pPr>
      <w:tabs>
        <w:tab w:val="center" w:pos="4513"/>
        <w:tab w:val="right" w:pos="9026"/>
      </w:tabs>
    </w:pPr>
  </w:style>
  <w:style w:type="character" w:customStyle="1" w:styleId="HeaderChar">
    <w:name w:val="Header Char"/>
    <w:basedOn w:val="DefaultParagraphFont"/>
    <w:link w:val="Header"/>
    <w:uiPriority w:val="99"/>
    <w:rsid w:val="00A800B0"/>
    <w:rPr>
      <w:rFonts w:ascii="Helvetica Neue" w:eastAsia="Arial Unicode MS" w:hAnsi="Helvetica Neue" w:cs="Mangal"/>
      <w:kern w:val="3"/>
      <w:sz w:val="22"/>
      <w:szCs w:val="24"/>
      <w:lang w:eastAsia="zh-CN" w:bidi="hi-IN"/>
    </w:rPr>
  </w:style>
  <w:style w:type="paragraph" w:styleId="Footer">
    <w:name w:val="footer"/>
    <w:basedOn w:val="Normal"/>
    <w:link w:val="FooterChar"/>
    <w:uiPriority w:val="99"/>
    <w:unhideWhenUsed/>
    <w:rsid w:val="00A800B0"/>
    <w:pPr>
      <w:tabs>
        <w:tab w:val="center" w:pos="4513"/>
        <w:tab w:val="right" w:pos="9026"/>
      </w:tabs>
    </w:pPr>
  </w:style>
  <w:style w:type="character" w:customStyle="1" w:styleId="FooterChar">
    <w:name w:val="Footer Char"/>
    <w:basedOn w:val="DefaultParagraphFont"/>
    <w:link w:val="Footer"/>
    <w:uiPriority w:val="99"/>
    <w:rsid w:val="00A800B0"/>
    <w:rPr>
      <w:rFonts w:ascii="Helvetica Neue" w:eastAsia="Arial Unicode MS" w:hAnsi="Helvetica Neue" w:cs="Mangal"/>
      <w:kern w:val="3"/>
      <w:sz w:val="22"/>
      <w:szCs w:val="24"/>
      <w:lang w:eastAsia="zh-CN" w:bidi="hi-IN"/>
    </w:rPr>
  </w:style>
  <w:style w:type="paragraph" w:styleId="BalloonText">
    <w:name w:val="Balloon Text"/>
    <w:basedOn w:val="Normal"/>
    <w:link w:val="BalloonTextChar"/>
    <w:uiPriority w:val="99"/>
    <w:semiHidden/>
    <w:unhideWhenUsed/>
    <w:rsid w:val="00DB6641"/>
    <w:rPr>
      <w:rFonts w:ascii="Tahoma" w:hAnsi="Tahoma"/>
      <w:sz w:val="16"/>
      <w:szCs w:val="14"/>
    </w:rPr>
  </w:style>
  <w:style w:type="character" w:customStyle="1" w:styleId="BalloonTextChar">
    <w:name w:val="Balloon Text Char"/>
    <w:basedOn w:val="DefaultParagraphFont"/>
    <w:link w:val="BalloonText"/>
    <w:uiPriority w:val="99"/>
    <w:semiHidden/>
    <w:rsid w:val="00DB6641"/>
    <w:rPr>
      <w:rFonts w:ascii="Tahoma" w:eastAsia="Arial Unicode MS"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141">
      <w:bodyDiv w:val="1"/>
      <w:marLeft w:val="0"/>
      <w:marRight w:val="0"/>
      <w:marTop w:val="0"/>
      <w:marBottom w:val="0"/>
      <w:divBdr>
        <w:top w:val="none" w:sz="0" w:space="0" w:color="auto"/>
        <w:left w:val="none" w:sz="0" w:space="0" w:color="auto"/>
        <w:bottom w:val="none" w:sz="0" w:space="0" w:color="auto"/>
        <w:right w:val="none" w:sz="0" w:space="0" w:color="auto"/>
      </w:divBdr>
      <w:divsChild>
        <w:div w:id="571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461807">
              <w:marLeft w:val="0"/>
              <w:marRight w:val="0"/>
              <w:marTop w:val="0"/>
              <w:marBottom w:val="0"/>
              <w:divBdr>
                <w:top w:val="none" w:sz="0" w:space="0" w:color="auto"/>
                <w:left w:val="none" w:sz="0" w:space="0" w:color="auto"/>
                <w:bottom w:val="none" w:sz="0" w:space="0" w:color="auto"/>
                <w:right w:val="none" w:sz="0" w:space="0" w:color="auto"/>
              </w:divBdr>
              <w:divsChild>
                <w:div w:id="222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7397">
      <w:bodyDiv w:val="1"/>
      <w:marLeft w:val="0"/>
      <w:marRight w:val="0"/>
      <w:marTop w:val="0"/>
      <w:marBottom w:val="0"/>
      <w:divBdr>
        <w:top w:val="none" w:sz="0" w:space="0" w:color="auto"/>
        <w:left w:val="none" w:sz="0" w:space="0" w:color="auto"/>
        <w:bottom w:val="none" w:sz="0" w:space="0" w:color="auto"/>
        <w:right w:val="none" w:sz="0" w:space="0" w:color="auto"/>
      </w:divBdr>
      <w:divsChild>
        <w:div w:id="45609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641102">
              <w:marLeft w:val="0"/>
              <w:marRight w:val="0"/>
              <w:marTop w:val="0"/>
              <w:marBottom w:val="0"/>
              <w:divBdr>
                <w:top w:val="none" w:sz="0" w:space="0" w:color="auto"/>
                <w:left w:val="none" w:sz="0" w:space="0" w:color="auto"/>
                <w:bottom w:val="none" w:sz="0" w:space="0" w:color="auto"/>
                <w:right w:val="none" w:sz="0" w:space="0" w:color="auto"/>
              </w:divBdr>
              <w:divsChild>
                <w:div w:id="6978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9023">
      <w:bodyDiv w:val="1"/>
      <w:marLeft w:val="0"/>
      <w:marRight w:val="0"/>
      <w:marTop w:val="0"/>
      <w:marBottom w:val="0"/>
      <w:divBdr>
        <w:top w:val="none" w:sz="0" w:space="0" w:color="auto"/>
        <w:left w:val="none" w:sz="0" w:space="0" w:color="auto"/>
        <w:bottom w:val="none" w:sz="0" w:space="0" w:color="auto"/>
        <w:right w:val="none" w:sz="0" w:space="0" w:color="auto"/>
      </w:divBdr>
      <w:divsChild>
        <w:div w:id="82119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315276">
              <w:marLeft w:val="0"/>
              <w:marRight w:val="0"/>
              <w:marTop w:val="0"/>
              <w:marBottom w:val="0"/>
              <w:divBdr>
                <w:top w:val="none" w:sz="0" w:space="0" w:color="auto"/>
                <w:left w:val="none" w:sz="0" w:space="0" w:color="auto"/>
                <w:bottom w:val="none" w:sz="0" w:space="0" w:color="auto"/>
                <w:right w:val="none" w:sz="0" w:space="0" w:color="auto"/>
              </w:divBdr>
              <w:divsChild>
                <w:div w:id="21273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dobson@forestryandland.gov.sc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Links>
    <vt:vector size="6" baseType="variant">
      <vt:variant>
        <vt:i4>2293868</vt:i4>
      </vt:variant>
      <vt:variant>
        <vt:i4>0</vt:i4>
      </vt:variant>
      <vt:variant>
        <vt:i4>0</vt:i4>
      </vt:variant>
      <vt:variant>
        <vt:i4>5</vt:i4>
      </vt:variant>
      <vt:variant>
        <vt:lpwstr>https://www.dropbox.com/s/mqpsmrxdrtgyyh8/Fully Signed Royal Mail Licence 2020.pdf?dl=0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Becky Dacre</cp:lastModifiedBy>
  <cp:revision>3</cp:revision>
  <dcterms:created xsi:type="dcterms:W3CDTF">2021-05-10T16:26:00Z</dcterms:created>
  <dcterms:modified xsi:type="dcterms:W3CDTF">2021-06-14T15:33:00Z</dcterms:modified>
</cp:coreProperties>
</file>