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8BE" w14:textId="77777777" w:rsidR="00D079FA" w:rsidRPr="004B2ACC" w:rsidRDefault="00D079FA" w:rsidP="00CE5BFC">
      <w:pPr>
        <w:rPr>
          <w:rFonts w:ascii="Comic Sans MS" w:hAnsi="Comic Sans M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1"/>
        <w:gridCol w:w="3720"/>
        <w:gridCol w:w="3566"/>
        <w:gridCol w:w="1679"/>
      </w:tblGrid>
      <w:tr w:rsidR="004B2ACC" w:rsidRPr="004B2ACC" w14:paraId="4B70EBD1" w14:textId="77777777" w:rsidTr="005C75CF">
        <w:trPr>
          <w:trHeight w:val="535"/>
        </w:trPr>
        <w:tc>
          <w:tcPr>
            <w:tcW w:w="9776" w:type="dxa"/>
            <w:gridSpan w:val="4"/>
          </w:tcPr>
          <w:p w14:paraId="58518BE6" w14:textId="5282BDBD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Attendees :-</w:t>
            </w:r>
          </w:p>
        </w:tc>
      </w:tr>
      <w:tr w:rsidR="004B2ACC" w:rsidRPr="004B2ACC" w14:paraId="4395EF46" w14:textId="77777777" w:rsidTr="00142B34">
        <w:trPr>
          <w:trHeight w:val="535"/>
        </w:trPr>
        <w:tc>
          <w:tcPr>
            <w:tcW w:w="4531" w:type="dxa"/>
            <w:gridSpan w:val="2"/>
          </w:tcPr>
          <w:p w14:paraId="316ED129" w14:textId="5FFDE1A4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 xml:space="preserve">Directors:- </w:t>
            </w:r>
          </w:p>
          <w:p w14:paraId="4B2A9042" w14:textId="3AED01E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John Cameron – Chair  (DJC)        </w:t>
            </w:r>
          </w:p>
          <w:p w14:paraId="19EA22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Cameron (TC)</w:t>
            </w:r>
          </w:p>
          <w:p w14:paraId="18A591DA" w14:textId="69979B86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Gillian King (GK)</w:t>
            </w:r>
          </w:p>
        </w:tc>
        <w:tc>
          <w:tcPr>
            <w:tcW w:w="5245" w:type="dxa"/>
            <w:gridSpan w:val="2"/>
          </w:tcPr>
          <w:p w14:paraId="503A8F01" w14:textId="1654F705" w:rsid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42B34">
              <w:rPr>
                <w:rFonts w:ascii="Comic Sans MS" w:hAnsi="Comic Sans MS"/>
                <w:b/>
                <w:bCs/>
              </w:rPr>
              <w:t xml:space="preserve">Apologies :- </w:t>
            </w:r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5719A51" w14:textId="77777777" w:rsidR="00142B34" w:rsidRDefault="00142B34" w:rsidP="00142B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Marie- Louise MacDonald – Treasurer ( MLM)</w:t>
            </w:r>
          </w:p>
          <w:p w14:paraId="63B7140A" w14:textId="77777777" w:rsidR="00142B34" w:rsidRDefault="00142B34" w:rsidP="00142B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Fiona Cameron (FC)</w:t>
            </w:r>
          </w:p>
          <w:p w14:paraId="5317654C" w14:textId="1A1CCA86" w:rsidR="004B2ACC" w:rsidRPr="004B2ACC" w:rsidRDefault="004B2ACC" w:rsidP="004B2ACC">
            <w:pPr>
              <w:rPr>
                <w:rFonts w:ascii="Comic Sans MS" w:hAnsi="Comic Sans MS"/>
              </w:rPr>
            </w:pPr>
          </w:p>
        </w:tc>
      </w:tr>
      <w:tr w:rsidR="004B2ACC" w:rsidRPr="004B2ACC" w14:paraId="2C476ECE" w14:textId="77777777" w:rsidTr="0056362A">
        <w:trPr>
          <w:trHeight w:val="535"/>
        </w:trPr>
        <w:tc>
          <w:tcPr>
            <w:tcW w:w="811" w:type="dxa"/>
          </w:tcPr>
          <w:p w14:paraId="516EE360" w14:textId="5EACE1A7" w:rsidR="004B2ACC" w:rsidRPr="004B2ACC" w:rsidRDefault="004B2ACC" w:rsidP="003C5765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Item</w:t>
            </w:r>
          </w:p>
        </w:tc>
        <w:tc>
          <w:tcPr>
            <w:tcW w:w="7286" w:type="dxa"/>
            <w:gridSpan w:val="2"/>
          </w:tcPr>
          <w:p w14:paraId="2615AB53" w14:textId="2959AE12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679" w:type="dxa"/>
          </w:tcPr>
          <w:p w14:paraId="285A53A3" w14:textId="7077A4C7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Actions</w:t>
            </w:r>
          </w:p>
        </w:tc>
      </w:tr>
      <w:tr w:rsidR="00465FAE" w:rsidRPr="004B2ACC" w14:paraId="3BAE1B02" w14:textId="487753E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A70040" w14:textId="1B392C6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1.0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6E9F958" w14:textId="5758F75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Approval Of Minutes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4DAE5F1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54C5EA5C" w14:textId="7CB40F49" w:rsidTr="0056362A">
        <w:trPr>
          <w:trHeight w:val="275"/>
        </w:trPr>
        <w:tc>
          <w:tcPr>
            <w:tcW w:w="811" w:type="dxa"/>
            <w:shd w:val="clear" w:color="auto" w:fill="FFFFFF" w:themeFill="background1"/>
          </w:tcPr>
          <w:p w14:paraId="5154EFEE" w14:textId="5625CBD5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FFFFFF" w:themeFill="background1"/>
          </w:tcPr>
          <w:p w14:paraId="09FB422E" w14:textId="6A02D5D6" w:rsidR="00465FAE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 by (</w:t>
            </w:r>
            <w:r w:rsidR="00142B34">
              <w:rPr>
                <w:rFonts w:ascii="Comic Sans MS" w:hAnsi="Comic Sans MS"/>
              </w:rPr>
              <w:t>GK</w:t>
            </w:r>
            <w:r>
              <w:rPr>
                <w:rFonts w:ascii="Comic Sans MS" w:hAnsi="Comic Sans MS"/>
              </w:rPr>
              <w:t>)</w:t>
            </w:r>
          </w:p>
          <w:p w14:paraId="0FEEBC99" w14:textId="6E960E5D" w:rsidR="00990B76" w:rsidRPr="004B2ACC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 by (</w:t>
            </w:r>
            <w:r w:rsidR="00142B34">
              <w:rPr>
                <w:rFonts w:ascii="Comic Sans MS" w:hAnsi="Comic Sans MS"/>
              </w:rPr>
              <w:t>DJC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B6154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6537F097" w14:textId="0991861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14EE442" w14:textId="0CEF22B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25D93655" w14:textId="3EC0D12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Matters Arising and not delt with in Agenda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ED2118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BE08A19" w14:textId="4BF6199D" w:rsidTr="0056362A">
        <w:trPr>
          <w:trHeight w:val="260"/>
        </w:trPr>
        <w:tc>
          <w:tcPr>
            <w:tcW w:w="811" w:type="dxa"/>
          </w:tcPr>
          <w:p w14:paraId="366D522C" w14:textId="677D36FB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2.1</w:t>
            </w:r>
          </w:p>
        </w:tc>
        <w:tc>
          <w:tcPr>
            <w:tcW w:w="7286" w:type="dxa"/>
            <w:gridSpan w:val="2"/>
          </w:tcPr>
          <w:p w14:paraId="4270B1B2" w14:textId="70FD143A" w:rsidR="00990B76" w:rsidRDefault="00142B34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Regenerations Office Post – Positive email re funding for this post has been received, no commitment to spend this money is to be approved before company sign off grant.</w:t>
            </w:r>
          </w:p>
          <w:p w14:paraId="33E323C8" w14:textId="02A05A18" w:rsidR="00142B34" w:rsidRPr="004B2ACC" w:rsidRDefault="00142B34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Tracy to draft Job advert and contact Fiona re possible interview questions so we are good to go. </w:t>
            </w:r>
          </w:p>
        </w:tc>
        <w:tc>
          <w:tcPr>
            <w:tcW w:w="1679" w:type="dxa"/>
          </w:tcPr>
          <w:p w14:paraId="3B418C21" w14:textId="11BB3B44" w:rsidR="00465FAE" w:rsidRPr="004B2ACC" w:rsidRDefault="00DD13BD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to make advert</w:t>
            </w:r>
          </w:p>
        </w:tc>
      </w:tr>
      <w:tr w:rsidR="00465FAE" w:rsidRPr="004B2ACC" w14:paraId="7573CE4D" w14:textId="5CA99DA3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3B2F59D0" w14:textId="095D322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DC33922" w14:textId="503355B4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Financial Update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2115346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7935CB0" w14:textId="1DB49533" w:rsidTr="0056362A">
        <w:trPr>
          <w:trHeight w:val="260"/>
        </w:trPr>
        <w:tc>
          <w:tcPr>
            <w:tcW w:w="811" w:type="dxa"/>
          </w:tcPr>
          <w:p w14:paraId="1992EE31" w14:textId="0D8F305F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3.1</w:t>
            </w:r>
          </w:p>
        </w:tc>
        <w:tc>
          <w:tcPr>
            <w:tcW w:w="7286" w:type="dxa"/>
            <w:gridSpan w:val="2"/>
          </w:tcPr>
          <w:p w14:paraId="0B7BCDD0" w14:textId="11A2FBB9" w:rsidR="00465FAE" w:rsidRPr="004B2ACC" w:rsidRDefault="00142B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John went through spending a few questions were asked re a couple of possible costs. </w:t>
            </w:r>
          </w:p>
        </w:tc>
        <w:tc>
          <w:tcPr>
            <w:tcW w:w="1679" w:type="dxa"/>
          </w:tcPr>
          <w:p w14:paraId="33CC873E" w14:textId="6305D34F" w:rsidR="00140E93" w:rsidRPr="004B2ACC" w:rsidRDefault="00140E93" w:rsidP="00140E93">
            <w:pPr>
              <w:pStyle w:val="ListParagraph"/>
              <w:spacing w:after="160" w:line="259" w:lineRule="auto"/>
              <w:rPr>
                <w:rFonts w:ascii="Comic Sans MS" w:hAnsi="Comic Sans MS" w:cstheme="minorBidi"/>
              </w:rPr>
            </w:pPr>
          </w:p>
        </w:tc>
      </w:tr>
      <w:tr w:rsidR="00767377" w:rsidRPr="004B2ACC" w14:paraId="56A8924D" w14:textId="77777777" w:rsidTr="0056362A">
        <w:trPr>
          <w:trHeight w:val="260"/>
        </w:trPr>
        <w:tc>
          <w:tcPr>
            <w:tcW w:w="811" w:type="dxa"/>
          </w:tcPr>
          <w:p w14:paraId="14537375" w14:textId="4D3E84DD" w:rsidR="00767377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3.2</w:t>
            </w:r>
          </w:p>
        </w:tc>
        <w:tc>
          <w:tcPr>
            <w:tcW w:w="7286" w:type="dxa"/>
            <w:gridSpan w:val="2"/>
          </w:tcPr>
          <w:p w14:paraId="51A6F704" w14:textId="6FA7139D" w:rsidR="002F63C8" w:rsidRDefault="00142B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was decided that </w:t>
            </w:r>
            <w:r w:rsidR="00DD13BD">
              <w:rPr>
                <w:rFonts w:ascii="Comic Sans MS" w:hAnsi="Comic Sans MS"/>
              </w:rPr>
              <w:t xml:space="preserve">we should look into new book keeping software. This should cost no more than we currently pay VAL for doing the wages and should give us an easy to follow system </w:t>
            </w:r>
          </w:p>
          <w:p w14:paraId="6081169C" w14:textId="3BEE16C9" w:rsidR="00DD13BD" w:rsidRDefault="00DD13BD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Possible systems – Zero –Quick Books -Sage </w:t>
            </w:r>
          </w:p>
        </w:tc>
        <w:tc>
          <w:tcPr>
            <w:tcW w:w="1679" w:type="dxa"/>
          </w:tcPr>
          <w:p w14:paraId="534D46F9" w14:textId="34573F38" w:rsidR="00767377" w:rsidRPr="00767377" w:rsidRDefault="00DD13BD" w:rsidP="00767377">
            <w:pPr>
              <w:spacing w:after="160" w:line="259" w:lineRule="auto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Tracy to look at costings for new system</w:t>
            </w:r>
          </w:p>
        </w:tc>
      </w:tr>
      <w:tr w:rsidR="00465FAE" w:rsidRPr="004B2ACC" w14:paraId="0D7D64CA" w14:textId="522AE725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5FD01355" w14:textId="05B9F423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6823D7B" w14:textId="0BD8CF60" w:rsidR="00465FAE" w:rsidRPr="003F7A09" w:rsidRDefault="003F7A09" w:rsidP="00767377">
            <w:pPr>
              <w:tabs>
                <w:tab w:val="left" w:pos="1755"/>
              </w:tabs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Correspondence </w:t>
            </w:r>
            <w:r w:rsidR="00767377" w:rsidRPr="003F7A0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2F2579F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7E5A8E29" w14:textId="36185F28" w:rsidTr="0056362A">
        <w:trPr>
          <w:trHeight w:val="275"/>
        </w:trPr>
        <w:tc>
          <w:tcPr>
            <w:tcW w:w="811" w:type="dxa"/>
          </w:tcPr>
          <w:p w14:paraId="51D47515" w14:textId="4FF5ECC4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4.1</w:t>
            </w:r>
          </w:p>
        </w:tc>
        <w:tc>
          <w:tcPr>
            <w:tcW w:w="7286" w:type="dxa"/>
            <w:gridSpan w:val="2"/>
          </w:tcPr>
          <w:p w14:paraId="51171A58" w14:textId="79427C30" w:rsidR="00140E93" w:rsidRPr="004B2ACC" w:rsidRDefault="00DD13BD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E-Bike Update request, Funders have asked for an update on this project </w:t>
            </w:r>
          </w:p>
        </w:tc>
        <w:tc>
          <w:tcPr>
            <w:tcW w:w="1679" w:type="dxa"/>
          </w:tcPr>
          <w:p w14:paraId="600746B0" w14:textId="57EAC77C" w:rsidR="00465FAE" w:rsidRPr="004B2ACC" w:rsidRDefault="00DD13BD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 to contact Becky and complete </w:t>
            </w:r>
          </w:p>
        </w:tc>
      </w:tr>
      <w:tr w:rsidR="00DD13BD" w:rsidRPr="004B2ACC" w14:paraId="27185690" w14:textId="77777777" w:rsidTr="0056362A">
        <w:trPr>
          <w:trHeight w:val="275"/>
        </w:trPr>
        <w:tc>
          <w:tcPr>
            <w:tcW w:w="811" w:type="dxa"/>
          </w:tcPr>
          <w:p w14:paraId="73CC9F31" w14:textId="62A27A37" w:rsidR="00DD13BD" w:rsidRPr="00990B76" w:rsidRDefault="00DD13BD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4.2</w:t>
            </w:r>
          </w:p>
        </w:tc>
        <w:tc>
          <w:tcPr>
            <w:tcW w:w="7286" w:type="dxa"/>
            <w:gridSpan w:val="2"/>
          </w:tcPr>
          <w:p w14:paraId="4A6C9712" w14:textId="49C3802D" w:rsidR="00DD13BD" w:rsidRDefault="00DD13BD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 chargers – A company has contacted us re the possible </w:t>
            </w:r>
            <w:r w:rsidR="009F74FA">
              <w:rPr>
                <w:rFonts w:ascii="Comic Sans MS" w:hAnsi="Comic Sans MS"/>
              </w:rPr>
              <w:t>install</w:t>
            </w:r>
            <w:r>
              <w:rPr>
                <w:rFonts w:ascii="Comic Sans MS" w:hAnsi="Comic Sans MS"/>
              </w:rPr>
              <w:t xml:space="preserve"> of new charge points. </w:t>
            </w:r>
          </w:p>
          <w:p w14:paraId="271C95A9" w14:textId="1AD5AEB2" w:rsidR="00DD13BD" w:rsidRDefault="00DD13BD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would need to have 3Phase electric </w:t>
            </w:r>
            <w:r w:rsidR="009F74FA">
              <w:rPr>
                <w:rFonts w:ascii="Comic Sans MS" w:hAnsi="Comic Sans MS"/>
              </w:rPr>
              <w:t>supply</w:t>
            </w:r>
            <w:r>
              <w:rPr>
                <w:rFonts w:ascii="Comic Sans MS" w:hAnsi="Comic Sans MS"/>
              </w:rPr>
              <w:t xml:space="preserve"> for this to happen</w:t>
            </w:r>
            <w:r w:rsidR="009F74FA">
              <w:rPr>
                <w:rFonts w:ascii="Comic Sans MS" w:hAnsi="Comic Sans MS"/>
              </w:rPr>
              <w:t>.</w:t>
            </w:r>
          </w:p>
          <w:p w14:paraId="3B774DE0" w14:textId="77777777" w:rsidR="009F74FA" w:rsidRDefault="009F74FA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working with Urram at the moment re possible install of charge point for new hospital car, Contact Urram to see if both projects could work together.</w:t>
            </w:r>
          </w:p>
          <w:p w14:paraId="0C04178F" w14:textId="687ADADC" w:rsidR="009F74FA" w:rsidRDefault="009F74FA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this on agenda for future meeting new Regenerations Office could pick this up</w:t>
            </w:r>
          </w:p>
        </w:tc>
        <w:tc>
          <w:tcPr>
            <w:tcW w:w="1679" w:type="dxa"/>
          </w:tcPr>
          <w:p w14:paraId="14088D10" w14:textId="60939F46" w:rsidR="00DD13BD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to contact Urram, re possible 3 phase supply</w:t>
            </w:r>
          </w:p>
        </w:tc>
      </w:tr>
      <w:tr w:rsidR="00465FAE" w:rsidRPr="004B2ACC" w14:paraId="3F54E184" w14:textId="79568E6B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98E945" w14:textId="66B89AAE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5.0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8FFFB34" w14:textId="0628AC09" w:rsidR="00465FAE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Monthly Newsletter – De Tha Dol entries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8A2A2F9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43F20E0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E89BC2E" w14:textId="0552094C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5.1 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26973CBE" w14:textId="77777777" w:rsidR="0018395F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need to put together a news letter for DE Tha Dol </w:t>
            </w:r>
          </w:p>
          <w:p w14:paraId="5D88CC0F" w14:textId="588D19CC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Items that might have updates to include </w:t>
            </w:r>
          </w:p>
          <w:p w14:paraId="3823861F" w14:textId="4EE6DAA2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Centre</w:t>
            </w:r>
          </w:p>
          <w:p w14:paraId="03B0D54D" w14:textId="77777777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Park Update </w:t>
            </w:r>
          </w:p>
          <w:p w14:paraId="59225A89" w14:textId="06169490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AGM ( DJ will send out invites to members)</w:t>
            </w:r>
          </w:p>
          <w:p w14:paraId="1C7C4F08" w14:textId="77777777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 for new members and Directors</w:t>
            </w:r>
          </w:p>
          <w:p w14:paraId="69DB6FB8" w14:textId="77777777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 Advert</w:t>
            </w:r>
          </w:p>
          <w:p w14:paraId="25050156" w14:textId="66024D2F" w:rsidR="009F74FA" w:rsidRPr="004B2ACC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 beside café for rent</w:t>
            </w:r>
          </w:p>
        </w:tc>
        <w:tc>
          <w:tcPr>
            <w:tcW w:w="1679" w:type="dxa"/>
            <w:shd w:val="clear" w:color="auto" w:fill="auto"/>
          </w:tcPr>
          <w:p w14:paraId="1D93E716" w14:textId="77777777" w:rsidR="0018395F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DJ – AGM </w:t>
            </w:r>
          </w:p>
          <w:p w14:paraId="02215E9D" w14:textId="1DEAE1C6" w:rsidR="009F74FA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FC – Play park.</w:t>
            </w:r>
          </w:p>
          <w:p w14:paraId="4C1104CD" w14:textId="11F13814" w:rsidR="009F74FA" w:rsidRPr="004B2ACC" w:rsidRDefault="009F74FA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0603AA8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62C4D05" w14:textId="440564FF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C9383EE" w14:textId="630905DC" w:rsidR="0018395F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Membership applications/ changes/ board and office appointments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2390422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AF0767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22DA6C0" w14:textId="6BA81E4C" w:rsidR="0018395F" w:rsidRPr="00990B76" w:rsidRDefault="007653F1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6C62E1F9" w14:textId="6437D098" w:rsidR="003F7A09" w:rsidRPr="004B2ACC" w:rsidRDefault="004D08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new applications </w:t>
            </w:r>
          </w:p>
        </w:tc>
        <w:tc>
          <w:tcPr>
            <w:tcW w:w="1679" w:type="dxa"/>
            <w:shd w:val="clear" w:color="auto" w:fill="auto"/>
          </w:tcPr>
          <w:p w14:paraId="2883FF93" w14:textId="4C4A3DCC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65150E8E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32003610" w14:textId="3398720A" w:rsidR="007653F1" w:rsidRPr="00990B76" w:rsidRDefault="003F7A09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7.0</w:t>
            </w:r>
            <w:r w:rsidR="007653F1" w:rsidRPr="00990B7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D26D928" w14:textId="6C9CE8F5" w:rsidR="007653F1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 xml:space="preserve">Asset Management – Investment Properties – Café , Sunart Networks &amp; house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665A919" w14:textId="77777777" w:rsidR="007653F1" w:rsidRPr="004B2ACC" w:rsidRDefault="007653F1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1F160D26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7354402" w14:textId="6DE978E5" w:rsidR="007653F1" w:rsidRPr="00990B76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7653F1" w:rsidRPr="00990B76">
              <w:rPr>
                <w:rFonts w:ascii="Comic Sans MS" w:hAnsi="Comic Sans MS"/>
                <w:b/>
                <w:bCs/>
              </w:rPr>
              <w:t>.</w:t>
            </w:r>
            <w:r w:rsidR="003F7A0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717EC3B6" w14:textId="72CB92F8" w:rsidR="00FA48DB" w:rsidRPr="004B2ACC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Sunart Networks would like to come out of their lease agreement so have asked us to advertise the shop space they currently have </w:t>
            </w:r>
          </w:p>
        </w:tc>
        <w:tc>
          <w:tcPr>
            <w:tcW w:w="1679" w:type="dxa"/>
            <w:shd w:val="clear" w:color="auto" w:fill="auto"/>
          </w:tcPr>
          <w:p w14:paraId="272705CB" w14:textId="3458923D" w:rsidR="0022657A" w:rsidRPr="004B2ACC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Tracy to send out advert for review. </w:t>
            </w:r>
          </w:p>
        </w:tc>
      </w:tr>
      <w:tr w:rsidR="0018395F" w:rsidRPr="00FA48DB" w14:paraId="26CD33ED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460FED09" w14:textId="0AC65B1F" w:rsidR="0018395F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C055506" w14:textId="4EA1C35E" w:rsidR="0018395F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Asset Transfer – Community Centre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39BB075" w14:textId="77777777" w:rsidR="0018395F" w:rsidRPr="00FA48DB" w:rsidRDefault="0018395F" w:rsidP="00305EA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F40CE8" w:rsidRPr="004B2ACC" w14:paraId="2F0A4A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50E1EFD" w14:textId="4BD2A524" w:rsidR="00F40CE8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59C77F7D" w14:textId="4F8223ED" w:rsidR="00FA48DB" w:rsidRPr="00FA48DB" w:rsidRDefault="00FA48D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6762B">
              <w:rPr>
                <w:rFonts w:ascii="Comic Sans MS" w:hAnsi="Comic Sans MS"/>
              </w:rPr>
              <w:t>No Update</w:t>
            </w:r>
          </w:p>
        </w:tc>
        <w:tc>
          <w:tcPr>
            <w:tcW w:w="1679" w:type="dxa"/>
            <w:shd w:val="clear" w:color="auto" w:fill="auto"/>
          </w:tcPr>
          <w:p w14:paraId="5572C55C" w14:textId="77777777" w:rsidR="00F40CE8" w:rsidRPr="004B2ACC" w:rsidRDefault="00F40CE8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14F5232B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73EE7B5" w14:textId="0470870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34BD8FA" w14:textId="5DB1365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 xml:space="preserve">Subcommittee Reports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CFE0EF" w14:textId="77777777" w:rsidR="00267216" w:rsidRPr="00267216" w:rsidRDefault="00267216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58E763BD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04CEEA8B" w14:textId="6B1F11E5" w:rsidR="00267216" w:rsidRPr="00267216" w:rsidRDefault="00267216" w:rsidP="00267216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1083F058" w14:textId="77777777" w:rsidR="003C5765" w:rsidRDefault="00267216" w:rsidP="00305EAD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  <w:b/>
                <w:bCs/>
              </w:rPr>
              <w:t>Compliance, Governance and Financial</w:t>
            </w:r>
            <w:r>
              <w:rPr>
                <w:rFonts w:ascii="Comic Sans MS" w:hAnsi="Comic Sans MS"/>
              </w:rPr>
              <w:t xml:space="preserve"> – </w:t>
            </w:r>
          </w:p>
          <w:p w14:paraId="39F09A3E" w14:textId="497DF654" w:rsidR="003C5765" w:rsidRDefault="003C5765" w:rsidP="00305EAD">
            <w:pPr>
              <w:rPr>
                <w:rFonts w:ascii="Comic Sans MS" w:hAnsi="Comic Sans MS"/>
              </w:rPr>
            </w:pPr>
          </w:p>
          <w:p w14:paraId="2D0DA43B" w14:textId="62F75AEE" w:rsidR="00834376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Update</w:t>
            </w:r>
          </w:p>
          <w:p w14:paraId="11088FE5" w14:textId="704A4563" w:rsidR="00267216" w:rsidRPr="00267216" w:rsidRDefault="00267216" w:rsidP="00305EAD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1084FCEA" w14:textId="0D52869C" w:rsidR="00267216" w:rsidRPr="00267216" w:rsidRDefault="0026721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C5765" w:rsidRPr="004B2ACC" w14:paraId="576FF28C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0324D8DC" w14:textId="32FAA894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10.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7A011DE" w14:textId="050D7A4E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AOB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2DA2FFF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0917E99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2642E8F4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4FE6C55A" w14:textId="07CEA75D" w:rsidR="003C5765" w:rsidRDefault="003F0701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Proposed AGM Date – 16</w:t>
            </w:r>
            <w:r w:rsidRPr="00CA067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2023 </w:t>
            </w:r>
          </w:p>
          <w:p w14:paraId="0B430386" w14:textId="77777777" w:rsidR="003F0701" w:rsidRDefault="00EE6CA8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</w:t>
            </w:r>
            <w:r w:rsidR="009F74FA">
              <w:rPr>
                <w:rFonts w:ascii="Comic Sans MS" w:hAnsi="Comic Sans MS"/>
              </w:rPr>
              <w:t xml:space="preserve">continue to </w:t>
            </w:r>
            <w:r>
              <w:rPr>
                <w:rFonts w:ascii="Comic Sans MS" w:hAnsi="Comic Sans MS"/>
              </w:rPr>
              <w:t>advertise the need for new directors and encourage new members</w:t>
            </w:r>
            <w:r w:rsidR="009F74FA">
              <w:rPr>
                <w:rFonts w:ascii="Comic Sans MS" w:hAnsi="Comic Sans MS"/>
              </w:rPr>
              <w:t xml:space="preserve">. </w:t>
            </w:r>
          </w:p>
          <w:p w14:paraId="6FEFB27A" w14:textId="4E424A9C" w:rsidR="009F74FA" w:rsidRPr="003C5765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DJ to send out all paperwork for AGM</w:t>
            </w:r>
          </w:p>
        </w:tc>
        <w:tc>
          <w:tcPr>
            <w:tcW w:w="1679" w:type="dxa"/>
            <w:shd w:val="clear" w:color="auto" w:fill="auto"/>
          </w:tcPr>
          <w:p w14:paraId="599EEA5B" w14:textId="71D870A5" w:rsidR="003C5765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DJ</w:t>
            </w:r>
          </w:p>
        </w:tc>
      </w:tr>
      <w:tr w:rsidR="003C5765" w:rsidRPr="004B2ACC" w14:paraId="28C9DC96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66814FF" w14:textId="2FECEED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01FA4C50" w14:textId="3685D412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for next meeting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A4E4C16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F0296B0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5D7D0202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1FC2FB51" w14:textId="44DBBD16" w:rsidR="003C5765" w:rsidRPr="003C5765" w:rsidRDefault="009F74F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9F74F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1679" w:type="dxa"/>
            <w:shd w:val="clear" w:color="auto" w:fill="auto"/>
          </w:tcPr>
          <w:p w14:paraId="16301E2E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</w:tbl>
    <w:p w14:paraId="0559D819" w14:textId="5A21FD3F" w:rsidR="00BC5D30" w:rsidRPr="00A52D00" w:rsidRDefault="00BC5D30" w:rsidP="00A52D0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C5D30" w:rsidRPr="00A5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1F5" w14:textId="77777777" w:rsidR="00C370DF" w:rsidRDefault="00C370DF" w:rsidP="00C81BDB">
      <w:r>
        <w:separator/>
      </w:r>
    </w:p>
  </w:endnote>
  <w:endnote w:type="continuationSeparator" w:id="0">
    <w:p w14:paraId="23F04EFB" w14:textId="77777777" w:rsidR="00C370DF" w:rsidRDefault="00C370DF" w:rsidP="00C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AD8C" w14:textId="77777777" w:rsidR="002109FA" w:rsidRDefault="002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1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BE649" w14:textId="710B9A28" w:rsidR="003C5765" w:rsidRDefault="003C5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8C5D3" w14:textId="77777777" w:rsidR="003C5765" w:rsidRDefault="003C5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07F5" w14:textId="77777777" w:rsidR="002109FA" w:rsidRDefault="0021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4466" w14:textId="77777777" w:rsidR="00C370DF" w:rsidRDefault="00C370DF" w:rsidP="00C81BDB">
      <w:r>
        <w:separator/>
      </w:r>
    </w:p>
  </w:footnote>
  <w:footnote w:type="continuationSeparator" w:id="0">
    <w:p w14:paraId="39584586" w14:textId="77777777" w:rsidR="00C370DF" w:rsidRDefault="00C370DF" w:rsidP="00C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601A" w14:textId="77777777" w:rsidR="002109FA" w:rsidRDefault="00210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59A" w14:textId="218B504E" w:rsidR="00C81BDB" w:rsidRDefault="004B2AC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120B4E" wp14:editId="5D262846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468630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CFCD0" w14:textId="5AA9DFF3" w:rsidR="004B2ACC" w:rsidRDefault="004B2ACC" w:rsidP="004B2ACC">
                          <w:pPr>
                            <w:pStyle w:val="Title"/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4B2ACC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Acharacle Community Company Directors Meeting Minutes</w:t>
                          </w:r>
                        </w:p>
                        <w:p w14:paraId="420145EB" w14:textId="017F1F22" w:rsidR="003C5765" w:rsidRPr="003C5765" w:rsidRDefault="003C5765" w:rsidP="003C5765">
                          <w:pPr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  <w:r w:rsidRPr="003C5765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Date </w:t>
                          </w:r>
                          <w:r w:rsidR="00142B34">
                            <w:rPr>
                              <w:rFonts w:ascii="Comic Sans MS" w:hAnsi="Comic Sans MS"/>
                              <w:b/>
                              <w:bCs/>
                            </w:rPr>
                            <w:t>02</w:t>
                          </w:r>
                          <w:r w:rsidR="00142B34" w:rsidRPr="00142B34">
                            <w:rPr>
                              <w:rFonts w:ascii="Comic Sans MS" w:hAnsi="Comic Sans MS"/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142B34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Feb 2023</w:t>
                          </w:r>
                          <w:r w:rsidR="002109FA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 --Approved </w:t>
                          </w:r>
                          <w:r w:rsidR="00C615BC">
                            <w:rPr>
                              <w:rFonts w:ascii="Comic Sans MS" w:hAnsi="Comic Sans MS"/>
                              <w:b/>
                              <w:bCs/>
                            </w:rPr>
                            <w:t>16</w:t>
                          </w:r>
                          <w:r w:rsidR="00C615BC" w:rsidRPr="00C615BC">
                            <w:rPr>
                              <w:rFonts w:ascii="Comic Sans MS" w:hAnsi="Comic Sans MS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="00C615BC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March 2023</w:t>
                          </w:r>
                        </w:p>
                        <w:p w14:paraId="77E9BA57" w14:textId="5DE70739" w:rsidR="004B2ACC" w:rsidRDefault="004B2A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20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-16.65pt;width:369pt;height:78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" stroked="f">
              <v:textbox>
                <w:txbxContent>
                  <w:p w14:paraId="030CFCD0" w14:textId="5AA9DFF3" w:rsidR="004B2ACC" w:rsidRDefault="004B2ACC" w:rsidP="004B2ACC">
                    <w:pPr>
                      <w:pStyle w:val="Title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4B2ACC">
                      <w:rPr>
                        <w:rFonts w:ascii="Comic Sans MS" w:hAnsi="Comic Sans MS"/>
                        <w:sz w:val="40"/>
                        <w:szCs w:val="40"/>
                      </w:rPr>
                      <w:t>Acharacle Community Company Directors Meeting Minutes</w:t>
                    </w:r>
                  </w:p>
                  <w:p w14:paraId="420145EB" w14:textId="017F1F22" w:rsidR="003C5765" w:rsidRPr="003C5765" w:rsidRDefault="003C5765" w:rsidP="003C5765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 w:rsidRPr="003C5765">
                      <w:rPr>
                        <w:rFonts w:ascii="Comic Sans MS" w:hAnsi="Comic Sans MS"/>
                        <w:b/>
                        <w:bCs/>
                      </w:rPr>
                      <w:t xml:space="preserve">Date </w:t>
                    </w:r>
                    <w:r w:rsidR="00142B34">
                      <w:rPr>
                        <w:rFonts w:ascii="Comic Sans MS" w:hAnsi="Comic Sans MS"/>
                        <w:b/>
                        <w:bCs/>
                      </w:rPr>
                      <w:t>02</w:t>
                    </w:r>
                    <w:r w:rsidR="00142B34" w:rsidRPr="00142B34">
                      <w:rPr>
                        <w:rFonts w:ascii="Comic Sans MS" w:hAnsi="Comic Sans MS"/>
                        <w:b/>
                        <w:bCs/>
                        <w:vertAlign w:val="superscript"/>
                      </w:rPr>
                      <w:t>nd</w:t>
                    </w:r>
                    <w:r w:rsidR="00142B34">
                      <w:rPr>
                        <w:rFonts w:ascii="Comic Sans MS" w:hAnsi="Comic Sans MS"/>
                        <w:b/>
                        <w:bCs/>
                      </w:rPr>
                      <w:t xml:space="preserve"> Feb 2023</w:t>
                    </w:r>
                    <w:r w:rsidR="002109FA">
                      <w:rPr>
                        <w:rFonts w:ascii="Comic Sans MS" w:hAnsi="Comic Sans MS"/>
                        <w:b/>
                        <w:bCs/>
                      </w:rPr>
                      <w:t xml:space="preserve">  --Approved </w:t>
                    </w:r>
                    <w:r w:rsidR="00C615BC">
                      <w:rPr>
                        <w:rFonts w:ascii="Comic Sans MS" w:hAnsi="Comic Sans MS"/>
                        <w:b/>
                        <w:bCs/>
                      </w:rPr>
                      <w:t>16</w:t>
                    </w:r>
                    <w:r w:rsidR="00C615BC" w:rsidRPr="00C615BC">
                      <w:rPr>
                        <w:rFonts w:ascii="Comic Sans MS" w:hAnsi="Comic Sans MS"/>
                        <w:b/>
                        <w:bCs/>
                        <w:vertAlign w:val="superscript"/>
                      </w:rPr>
                      <w:t>th</w:t>
                    </w:r>
                    <w:r w:rsidR="00C615BC">
                      <w:rPr>
                        <w:rFonts w:ascii="Comic Sans MS" w:hAnsi="Comic Sans MS"/>
                        <w:b/>
                        <w:bCs/>
                      </w:rPr>
                      <w:t xml:space="preserve"> March 2023</w:t>
                    </w:r>
                  </w:p>
                  <w:p w14:paraId="77E9BA57" w14:textId="5DE70739" w:rsidR="004B2ACC" w:rsidRDefault="004B2ACC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6901BE" wp14:editId="1836C337">
          <wp:extent cx="8763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7C2" w14:textId="77777777" w:rsidR="002109FA" w:rsidRDefault="00210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B11"/>
    <w:multiLevelType w:val="hybridMultilevel"/>
    <w:tmpl w:val="788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1F"/>
    <w:multiLevelType w:val="hybridMultilevel"/>
    <w:tmpl w:val="D0F4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8E9"/>
    <w:multiLevelType w:val="hybridMultilevel"/>
    <w:tmpl w:val="E1C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994"/>
    <w:multiLevelType w:val="hybridMultilevel"/>
    <w:tmpl w:val="476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985"/>
    <w:multiLevelType w:val="hybridMultilevel"/>
    <w:tmpl w:val="D9E8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394"/>
    <w:multiLevelType w:val="hybridMultilevel"/>
    <w:tmpl w:val="60B0B0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285464">
    <w:abstractNumId w:val="4"/>
  </w:num>
  <w:num w:numId="2" w16cid:durableId="1845516020">
    <w:abstractNumId w:val="3"/>
  </w:num>
  <w:num w:numId="3" w16cid:durableId="1120954170">
    <w:abstractNumId w:val="5"/>
  </w:num>
  <w:num w:numId="4" w16cid:durableId="1850677143">
    <w:abstractNumId w:val="1"/>
  </w:num>
  <w:num w:numId="5" w16cid:durableId="360783170">
    <w:abstractNumId w:val="0"/>
  </w:num>
  <w:num w:numId="6" w16cid:durableId="43956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C"/>
    <w:rsid w:val="00012A70"/>
    <w:rsid w:val="00021546"/>
    <w:rsid w:val="00037A9B"/>
    <w:rsid w:val="000404DA"/>
    <w:rsid w:val="00042E70"/>
    <w:rsid w:val="00045E61"/>
    <w:rsid w:val="00062B06"/>
    <w:rsid w:val="000E2B5E"/>
    <w:rsid w:val="001131F9"/>
    <w:rsid w:val="00140E93"/>
    <w:rsid w:val="001418EC"/>
    <w:rsid w:val="00142B34"/>
    <w:rsid w:val="0018395F"/>
    <w:rsid w:val="001A2723"/>
    <w:rsid w:val="001D6D05"/>
    <w:rsid w:val="001E6BA9"/>
    <w:rsid w:val="002109FA"/>
    <w:rsid w:val="00217479"/>
    <w:rsid w:val="0022657A"/>
    <w:rsid w:val="002446D6"/>
    <w:rsid w:val="0025196D"/>
    <w:rsid w:val="0025567F"/>
    <w:rsid w:val="00267216"/>
    <w:rsid w:val="0026762B"/>
    <w:rsid w:val="002D6F69"/>
    <w:rsid w:val="002F63C8"/>
    <w:rsid w:val="00305EAD"/>
    <w:rsid w:val="00347D87"/>
    <w:rsid w:val="003621A4"/>
    <w:rsid w:val="003A284A"/>
    <w:rsid w:val="003C5765"/>
    <w:rsid w:val="003F0701"/>
    <w:rsid w:val="003F55F3"/>
    <w:rsid w:val="003F7A09"/>
    <w:rsid w:val="00465FAE"/>
    <w:rsid w:val="004B2ACC"/>
    <w:rsid w:val="004B527F"/>
    <w:rsid w:val="004D0834"/>
    <w:rsid w:val="004D0C2A"/>
    <w:rsid w:val="00543C07"/>
    <w:rsid w:val="00545FD5"/>
    <w:rsid w:val="0056362A"/>
    <w:rsid w:val="00594B19"/>
    <w:rsid w:val="006367FE"/>
    <w:rsid w:val="00663D95"/>
    <w:rsid w:val="006D49A0"/>
    <w:rsid w:val="006E6EC6"/>
    <w:rsid w:val="00707F6E"/>
    <w:rsid w:val="007307E6"/>
    <w:rsid w:val="007653F1"/>
    <w:rsid w:val="00767377"/>
    <w:rsid w:val="00791BD7"/>
    <w:rsid w:val="007B210A"/>
    <w:rsid w:val="007C6350"/>
    <w:rsid w:val="008021AD"/>
    <w:rsid w:val="00812360"/>
    <w:rsid w:val="00834376"/>
    <w:rsid w:val="00881109"/>
    <w:rsid w:val="008B6B6B"/>
    <w:rsid w:val="008B7F01"/>
    <w:rsid w:val="008C0892"/>
    <w:rsid w:val="0091067F"/>
    <w:rsid w:val="00913ACC"/>
    <w:rsid w:val="009547BE"/>
    <w:rsid w:val="00957D8D"/>
    <w:rsid w:val="009734AD"/>
    <w:rsid w:val="009832D9"/>
    <w:rsid w:val="00990B76"/>
    <w:rsid w:val="009E262E"/>
    <w:rsid w:val="009E5EE9"/>
    <w:rsid w:val="009E729C"/>
    <w:rsid w:val="009F74FA"/>
    <w:rsid w:val="00A412D1"/>
    <w:rsid w:val="00A457F1"/>
    <w:rsid w:val="00A52D00"/>
    <w:rsid w:val="00A57597"/>
    <w:rsid w:val="00AB6C23"/>
    <w:rsid w:val="00B15947"/>
    <w:rsid w:val="00B54869"/>
    <w:rsid w:val="00BB19BC"/>
    <w:rsid w:val="00BB7E48"/>
    <w:rsid w:val="00BC5C3D"/>
    <w:rsid w:val="00BC5D30"/>
    <w:rsid w:val="00BD13DE"/>
    <w:rsid w:val="00BF7D3D"/>
    <w:rsid w:val="00C04C1B"/>
    <w:rsid w:val="00C370DF"/>
    <w:rsid w:val="00C615BC"/>
    <w:rsid w:val="00C81499"/>
    <w:rsid w:val="00C81BDB"/>
    <w:rsid w:val="00C87BE4"/>
    <w:rsid w:val="00CA0673"/>
    <w:rsid w:val="00CC2AB2"/>
    <w:rsid w:val="00CE5BFC"/>
    <w:rsid w:val="00D06971"/>
    <w:rsid w:val="00D079FA"/>
    <w:rsid w:val="00D43299"/>
    <w:rsid w:val="00D537D4"/>
    <w:rsid w:val="00D66897"/>
    <w:rsid w:val="00D855BB"/>
    <w:rsid w:val="00D933D3"/>
    <w:rsid w:val="00DA7907"/>
    <w:rsid w:val="00DD13BD"/>
    <w:rsid w:val="00E57711"/>
    <w:rsid w:val="00E72D5F"/>
    <w:rsid w:val="00E82E26"/>
    <w:rsid w:val="00EB307D"/>
    <w:rsid w:val="00EE6CA8"/>
    <w:rsid w:val="00F04D17"/>
    <w:rsid w:val="00F270DD"/>
    <w:rsid w:val="00F27E3C"/>
    <w:rsid w:val="00F3720B"/>
    <w:rsid w:val="00F40CE8"/>
    <w:rsid w:val="00F50AEE"/>
    <w:rsid w:val="00F626C5"/>
    <w:rsid w:val="00F729E2"/>
    <w:rsid w:val="00F83BCA"/>
    <w:rsid w:val="00FA48D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6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B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B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BF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D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C63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174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2023-02-15T15:24:00Z</dcterms:created>
  <dcterms:modified xsi:type="dcterms:W3CDTF">2023-04-10T10:41:00Z</dcterms:modified>
</cp:coreProperties>
</file>