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5A344A" w:rsidP="008E1D10">
      <w:pPr>
        <w:pStyle w:val="Standard"/>
        <w:ind w:left="2880" w:firstLine="720"/>
      </w:pPr>
      <w:r>
        <w:rPr>
          <w:rFonts w:ascii="Maiandra GD" w:hAnsi="Maiandra GD"/>
          <w:b/>
          <w:color w:val="FF0000"/>
          <w:sz w:val="28"/>
        </w:rPr>
        <w:t>11</w:t>
      </w:r>
      <w:r w:rsidR="00E419E4">
        <w:rPr>
          <w:rFonts w:ascii="Maiandra GD" w:hAnsi="Maiandra GD"/>
          <w:b/>
          <w:color w:val="FF0000"/>
          <w:sz w:val="28"/>
        </w:rPr>
        <w:t>th</w:t>
      </w:r>
      <w:r w:rsidR="00E47306">
        <w:rPr>
          <w:rFonts w:ascii="Maiandra GD" w:hAnsi="Maiandra GD"/>
          <w:b/>
          <w:color w:val="FF0000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June</w:t>
      </w:r>
      <w:r w:rsidR="0090607C">
        <w:rPr>
          <w:rFonts w:ascii="Maiandra GD" w:hAnsi="Maiandra GD"/>
          <w:b/>
          <w:color w:val="FF0000"/>
          <w:sz w:val="28"/>
        </w:rPr>
        <w:t xml:space="preserve"> 2015</w:t>
      </w:r>
    </w:p>
    <w:p w:rsidR="00FA3605" w:rsidRDefault="00FA3605">
      <w:pPr>
        <w:pStyle w:val="Standard"/>
      </w:pPr>
    </w:p>
    <w:p w:rsidR="00A23EB9" w:rsidRDefault="005240F4" w:rsidP="00E05843">
      <w:pPr>
        <w:pStyle w:val="Standard"/>
        <w:ind w:left="2880" w:hanging="2880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E05843">
        <w:rPr>
          <w:rFonts w:ascii="Maiandra GD" w:hAnsi="Maiandra GD"/>
        </w:rPr>
        <w:t>:</w:t>
      </w:r>
      <w:r w:rsidR="00E05843">
        <w:rPr>
          <w:rFonts w:ascii="Maiandra GD" w:hAnsi="Maiandra GD"/>
        </w:rPr>
        <w:tab/>
      </w:r>
      <w:r>
        <w:rPr>
          <w:rFonts w:ascii="Maiandra GD" w:hAnsi="Maiandra GD"/>
        </w:rPr>
        <w:t xml:space="preserve">Ilanora Sharp 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 xml:space="preserve">onaid Macleod / </w:t>
      </w:r>
      <w:r w:rsidR="00E47306">
        <w:rPr>
          <w:rFonts w:ascii="Maiandra GD" w:hAnsi="Maiandra GD"/>
        </w:rPr>
        <w:t>Pauline King</w:t>
      </w:r>
      <w:r w:rsidR="00C37B91">
        <w:rPr>
          <w:rFonts w:ascii="Maiandra GD" w:hAnsi="Maiandra GD"/>
        </w:rPr>
        <w:t xml:space="preserve"> / Adam Hough </w:t>
      </w:r>
    </w:p>
    <w:p w:rsidR="00A23EB9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E05843">
        <w:rPr>
          <w:rFonts w:ascii="Maiandra GD" w:hAnsi="Maiandra GD"/>
        </w:rPr>
        <w:tab/>
      </w:r>
      <w:r w:rsidR="00E05843">
        <w:rPr>
          <w:rFonts w:ascii="Maiandra GD" w:hAnsi="Maiandra GD"/>
        </w:rPr>
        <w:tab/>
      </w:r>
      <w:r w:rsidR="00CB0DE1">
        <w:rPr>
          <w:rFonts w:ascii="Maiandra GD" w:hAnsi="Maiandra GD"/>
        </w:rPr>
        <w:t>Scott Fletcher</w:t>
      </w:r>
      <w:r w:rsidRPr="00A23EB9">
        <w:rPr>
          <w:rFonts w:ascii="Maiandra GD" w:hAnsi="Maiandra GD"/>
        </w:rPr>
        <w:t xml:space="preserve"> </w:t>
      </w:r>
      <w:r w:rsidR="008E1D10">
        <w:rPr>
          <w:rFonts w:ascii="Maiandra GD" w:hAnsi="Maiandra GD"/>
        </w:rPr>
        <w:t xml:space="preserve"> </w:t>
      </w:r>
    </w:p>
    <w:p w:rsidR="0040470E" w:rsidRDefault="0040470E">
      <w:pPr>
        <w:pStyle w:val="Standard"/>
        <w:rPr>
          <w:rFonts w:ascii="Maiandra GD" w:hAnsi="Maiandra GD"/>
        </w:rPr>
      </w:pPr>
    </w:p>
    <w:p w:rsidR="00117483" w:rsidRDefault="00FA7788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D</w:t>
      </w:r>
      <w:r w:rsidR="00117483" w:rsidRPr="00117483">
        <w:rPr>
          <w:rFonts w:ascii="Maiandra GD" w:hAnsi="Maiandra GD"/>
          <w:b/>
        </w:rPr>
        <w:t>irectors business:</w:t>
      </w:r>
    </w:p>
    <w:p w:rsidR="00E419E4" w:rsidRDefault="00E419E4">
      <w:pPr>
        <w:pStyle w:val="Standard"/>
        <w:rPr>
          <w:rFonts w:ascii="Maiandra GD" w:hAnsi="Maiandra GD"/>
          <w:b/>
        </w:rPr>
      </w:pPr>
    </w:p>
    <w:p w:rsidR="00E419E4" w:rsidRDefault="00E419E4">
      <w:pPr>
        <w:pStyle w:val="Standard"/>
        <w:rPr>
          <w:rFonts w:ascii="Maiandra GD" w:hAnsi="Maiandra GD"/>
        </w:rPr>
      </w:pPr>
    </w:p>
    <w:p w:rsidR="00E419E4" w:rsidRDefault="00C37B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Computer suite blind delayed due to change of directors’/chairman bank card. Blind will be ordered as soon as new bank card received.</w:t>
      </w:r>
    </w:p>
    <w:p w:rsidR="00C37B91" w:rsidRDefault="00C37B91">
      <w:pPr>
        <w:pStyle w:val="Standard"/>
        <w:rPr>
          <w:rFonts w:ascii="Maiandra GD" w:hAnsi="Maiandra GD"/>
        </w:rPr>
      </w:pPr>
    </w:p>
    <w:p w:rsidR="00E419E4" w:rsidRDefault="00C37B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left two </w:t>
      </w:r>
      <w:r w:rsidR="00B42C77">
        <w:rPr>
          <w:rFonts w:ascii="Maiandra GD" w:hAnsi="Maiandra GD"/>
        </w:rPr>
        <w:t xml:space="preserve">small planters </w:t>
      </w:r>
      <w:r>
        <w:rPr>
          <w:rFonts w:ascii="Maiandra GD" w:hAnsi="Maiandra GD"/>
        </w:rPr>
        <w:t>left outside centre reception area (shaped like mini wheelbarrow).</w:t>
      </w:r>
    </w:p>
    <w:p w:rsidR="00E419E4" w:rsidRDefault="00E419E4">
      <w:pPr>
        <w:pStyle w:val="Standard"/>
        <w:rPr>
          <w:rFonts w:ascii="Maiandra GD" w:hAnsi="Maiandra GD"/>
        </w:rPr>
      </w:pPr>
    </w:p>
    <w:p w:rsidR="000B4FB6" w:rsidRDefault="000B4FB6">
      <w:pPr>
        <w:pStyle w:val="Standard"/>
        <w:rPr>
          <w:rFonts w:ascii="Maiandra GD" w:hAnsi="Maiandra GD"/>
        </w:rPr>
      </w:pPr>
      <w:bookmarkStart w:id="0" w:name="_GoBack"/>
      <w:bookmarkEnd w:id="0"/>
    </w:p>
    <w:p w:rsidR="000B4FB6" w:rsidRDefault="000B4FB6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advised that Heather </w:t>
      </w:r>
      <w:proofErr w:type="spellStart"/>
      <w:r>
        <w:rPr>
          <w:rFonts w:ascii="Maiandra GD" w:hAnsi="Maiandra GD"/>
        </w:rPr>
        <w:t>Downie</w:t>
      </w:r>
      <w:proofErr w:type="spellEnd"/>
      <w:r>
        <w:rPr>
          <w:rFonts w:ascii="Maiandra GD" w:hAnsi="Maiandra GD"/>
        </w:rPr>
        <w:t xml:space="preserve"> had been duly recruited as our new centre cook for the Lunch Bunch</w:t>
      </w:r>
      <w:r w:rsidR="00CB0DE1">
        <w:rPr>
          <w:rFonts w:ascii="Maiandra GD" w:hAnsi="Maiandra GD"/>
        </w:rPr>
        <w:t xml:space="preserve"> effective from 9</w:t>
      </w:r>
      <w:r w:rsidR="00CB0DE1" w:rsidRPr="00CB0DE1">
        <w:rPr>
          <w:rFonts w:ascii="Maiandra GD" w:hAnsi="Maiandra GD"/>
          <w:vertAlign w:val="superscript"/>
        </w:rPr>
        <w:t>th</w:t>
      </w:r>
      <w:r w:rsidR="00CB0DE1">
        <w:rPr>
          <w:rFonts w:ascii="Maiandra GD" w:hAnsi="Maiandra GD"/>
        </w:rPr>
        <w:t xml:space="preserve"> June</w:t>
      </w:r>
      <w:r>
        <w:rPr>
          <w:rFonts w:ascii="Maiandra GD" w:hAnsi="Maiandra GD"/>
        </w:rPr>
        <w:t xml:space="preserve">. PK suggested that she become Heather’s line manager in terms of day-to-day </w:t>
      </w:r>
      <w:r w:rsidR="00CB0DE1">
        <w:rPr>
          <w:rFonts w:ascii="Maiandra GD" w:hAnsi="Maiandra GD"/>
        </w:rPr>
        <w:t>management. PK to meet up with Heather Friday 19</w:t>
      </w:r>
      <w:r w:rsidR="00CB0DE1" w:rsidRPr="00CB0DE1">
        <w:rPr>
          <w:rFonts w:ascii="Maiandra GD" w:hAnsi="Maiandra GD"/>
          <w:vertAlign w:val="superscript"/>
        </w:rPr>
        <w:t>th</w:t>
      </w:r>
      <w:r w:rsidR="00CB0DE1">
        <w:rPr>
          <w:rFonts w:ascii="Maiandra GD" w:hAnsi="Maiandra GD"/>
        </w:rPr>
        <w:t xml:space="preserve"> June to sort out domestics for her terms of employment, holidays and pay etc.</w:t>
      </w:r>
    </w:p>
    <w:p w:rsidR="00ED522E" w:rsidRDefault="00ED522E">
      <w:pPr>
        <w:pStyle w:val="Standard"/>
        <w:rPr>
          <w:rFonts w:ascii="Maiandra GD" w:hAnsi="Maiandra GD"/>
        </w:rPr>
      </w:pPr>
    </w:p>
    <w:p w:rsidR="004A6560" w:rsidRDefault="004A6560">
      <w:pPr>
        <w:pStyle w:val="Standard"/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Seonaid’s</w:t>
      </w:r>
      <w:proofErr w:type="spellEnd"/>
      <w:r>
        <w:rPr>
          <w:rFonts w:ascii="Maiandra GD" w:hAnsi="Maiandra GD"/>
          <w:b/>
        </w:rPr>
        <w:t xml:space="preserve"> report</w:t>
      </w:r>
    </w:p>
    <w:p w:rsidR="007B2351" w:rsidRDefault="007B2351">
      <w:pPr>
        <w:pStyle w:val="Standard"/>
        <w:rPr>
          <w:rFonts w:ascii="Maiandra GD" w:hAnsi="Maiandra GD"/>
          <w:b/>
        </w:rPr>
      </w:pPr>
    </w:p>
    <w:p w:rsidR="00341FF2" w:rsidRDefault="00341FF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May steering group agreed to next quiz on Friday 31</w:t>
      </w:r>
      <w:r w:rsidRPr="00341FF2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July open to all. </w:t>
      </w:r>
    </w:p>
    <w:p w:rsidR="0039022C" w:rsidRDefault="00341FF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Request for dart board in </w:t>
      </w:r>
      <w:proofErr w:type="spellStart"/>
      <w:r>
        <w:rPr>
          <w:rFonts w:ascii="Maiandra GD" w:hAnsi="Maiandra GD"/>
        </w:rPr>
        <w:t>Roshven</w:t>
      </w:r>
      <w:proofErr w:type="spellEnd"/>
      <w:r>
        <w:rPr>
          <w:rFonts w:ascii="Maiandra GD" w:hAnsi="Maiandra GD"/>
        </w:rPr>
        <w:t xml:space="preserve"> – board agreed to this request BD and Seonaid to progress</w:t>
      </w:r>
      <w:r w:rsidR="0039022C">
        <w:rPr>
          <w:rFonts w:ascii="Maiandra GD" w:hAnsi="Maiandra GD"/>
        </w:rPr>
        <w:t>, wall will need cork backing</w:t>
      </w:r>
      <w:r>
        <w:rPr>
          <w:rFonts w:ascii="Maiandra GD" w:hAnsi="Maiandra GD"/>
        </w:rPr>
        <w:t xml:space="preserve">. </w:t>
      </w:r>
    </w:p>
    <w:p w:rsidR="00341FF2" w:rsidRDefault="00341FF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Request to raise sockets – Seonaid to arrange with Cha</w:t>
      </w:r>
      <w:r w:rsidR="00456A1A">
        <w:rPr>
          <w:rFonts w:ascii="Maiandra GD" w:hAnsi="Maiandra GD"/>
        </w:rPr>
        <w:t xml:space="preserve">rlie. </w:t>
      </w:r>
      <w:proofErr w:type="gramStart"/>
      <w:r w:rsidR="00456A1A">
        <w:rPr>
          <w:rFonts w:ascii="Maiandra GD" w:hAnsi="Maiandra GD"/>
        </w:rPr>
        <w:t>Charlie to sort out</w:t>
      </w:r>
      <w:r>
        <w:rPr>
          <w:rFonts w:ascii="Maiandra GD" w:hAnsi="Maiandra GD"/>
        </w:rPr>
        <w:t xml:space="preserve"> meter</w:t>
      </w:r>
      <w:r w:rsidR="00456A1A">
        <w:rPr>
          <w:rFonts w:ascii="Maiandra GD" w:hAnsi="Maiandra GD"/>
        </w:rPr>
        <w:t>1 and meter2 supply</w:t>
      </w:r>
      <w:r>
        <w:rPr>
          <w:rFonts w:ascii="Maiandra GD" w:hAnsi="Maiandra GD"/>
        </w:rPr>
        <w:t xml:space="preserve"> query while on the premises.</w:t>
      </w:r>
      <w:proofErr w:type="gramEnd"/>
    </w:p>
    <w:p w:rsidR="00117895" w:rsidRDefault="0011789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Discussed Lunch Bunch meal cost, currently £4.50 for 2 courses. A</w:t>
      </w:r>
      <w:r w:rsidR="00E2351A">
        <w:rPr>
          <w:rFonts w:ascii="Maiandra GD" w:hAnsi="Maiandra GD"/>
        </w:rPr>
        <w:t>greed</w:t>
      </w:r>
      <w:r>
        <w:rPr>
          <w:rFonts w:ascii="Maiandra GD" w:hAnsi="Maiandra GD"/>
        </w:rPr>
        <w:t xml:space="preserve"> to raise costs as follows, Soup &amp; Pudding stays at £1.50, decided to raise main course from £3.20 to £3.40 and for two courses from £4.50 to £4.70</w:t>
      </w:r>
      <w:r w:rsidR="00E2351A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Tea/coffee stays at same price.</w:t>
      </w:r>
      <w:r w:rsidR="0039022C">
        <w:rPr>
          <w:rFonts w:ascii="Maiandra GD" w:hAnsi="Maiandra GD"/>
        </w:rPr>
        <w:t xml:space="preserve"> Good feedback from the Lunch Bunch on Heather the new cook.</w:t>
      </w:r>
    </w:p>
    <w:p w:rsidR="007B2351" w:rsidRDefault="007B235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Swap shop party date 10</w:t>
      </w:r>
      <w:r w:rsidRPr="007B235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July.</w:t>
      </w:r>
    </w:p>
    <w:p w:rsidR="007B2351" w:rsidRDefault="0039022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Centre users find the TV difficult to use – Pauline found a sticky button on the remote control. Seonaid to check if this is still an issue.</w:t>
      </w:r>
    </w:p>
    <w:p w:rsidR="0039022C" w:rsidRDefault="0039022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Dave &amp; Wendy at </w:t>
      </w:r>
      <w:proofErr w:type="spellStart"/>
      <w:r>
        <w:rPr>
          <w:rFonts w:ascii="Maiandra GD" w:hAnsi="Maiandra GD"/>
        </w:rPr>
        <w:t>Keystores</w:t>
      </w:r>
      <w:proofErr w:type="spellEnd"/>
      <w:r>
        <w:rPr>
          <w:rFonts w:ascii="Maiandra GD" w:hAnsi="Maiandra GD"/>
        </w:rPr>
        <w:t xml:space="preserve"> donated rolls for the April Teas &amp; Stalls event. Diana Steele gave centre £100 donation.</w:t>
      </w:r>
    </w:p>
    <w:p w:rsidR="0039022C" w:rsidRDefault="0039022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Small fridge for </w:t>
      </w:r>
      <w:proofErr w:type="spellStart"/>
      <w:r>
        <w:rPr>
          <w:rFonts w:ascii="Maiandra GD" w:hAnsi="Maiandra GD"/>
        </w:rPr>
        <w:t>Resipol</w:t>
      </w:r>
      <w:proofErr w:type="spellEnd"/>
      <w:r>
        <w:rPr>
          <w:rFonts w:ascii="Maiandra GD" w:hAnsi="Maiandra GD"/>
        </w:rPr>
        <w:t xml:space="preserve"> arrived 11</w:t>
      </w:r>
      <w:r w:rsidRPr="0039022C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June</w:t>
      </w:r>
    </w:p>
    <w:p w:rsidR="009E0078" w:rsidRDefault="009E007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Stevie to check out the window decay on </w:t>
      </w:r>
      <w:proofErr w:type="spellStart"/>
      <w:r>
        <w:rPr>
          <w:rFonts w:ascii="Maiandra GD" w:hAnsi="Maiandra GD"/>
        </w:rPr>
        <w:t>Resipol</w:t>
      </w:r>
      <w:proofErr w:type="spellEnd"/>
      <w:r>
        <w:rPr>
          <w:rFonts w:ascii="Maiandra GD" w:hAnsi="Maiandra GD"/>
        </w:rPr>
        <w:t xml:space="preserve"> window, replacing facia boards o/s internet kiosk, filling masonry hole, fixing guttering and down pipes and repairing the double doors on </w:t>
      </w:r>
      <w:proofErr w:type="spellStart"/>
      <w:r>
        <w:rPr>
          <w:rFonts w:ascii="Maiandra GD" w:hAnsi="Maiandra GD"/>
        </w:rPr>
        <w:t>Resipol</w:t>
      </w:r>
      <w:proofErr w:type="spellEnd"/>
      <w:r>
        <w:rPr>
          <w:rFonts w:ascii="Maiandra GD" w:hAnsi="Maiandra GD"/>
        </w:rPr>
        <w:t>.</w:t>
      </w:r>
    </w:p>
    <w:p w:rsidR="0039022C" w:rsidRDefault="009E007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Next Steering Group Meeting 1:30pm Friday 3</w:t>
      </w:r>
      <w:r w:rsidRPr="009E0078">
        <w:rPr>
          <w:rFonts w:ascii="Maiandra GD" w:hAnsi="Maiandra GD"/>
          <w:vertAlign w:val="superscript"/>
        </w:rPr>
        <w:t>rd</w:t>
      </w:r>
      <w:r>
        <w:rPr>
          <w:rFonts w:ascii="Maiandra GD" w:hAnsi="Maiandra GD"/>
        </w:rPr>
        <w:t xml:space="preserve"> July </w:t>
      </w:r>
    </w:p>
    <w:p w:rsidR="004875CF" w:rsidRDefault="0058025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SM left</w:t>
      </w:r>
      <w:r w:rsidR="00E53DFC">
        <w:rPr>
          <w:rFonts w:ascii="Maiandra GD" w:hAnsi="Maiandra GD"/>
        </w:rPr>
        <w:t xml:space="preserve"> meeting</w:t>
      </w:r>
      <w:r>
        <w:rPr>
          <w:rFonts w:ascii="Maiandra GD" w:hAnsi="Maiandra GD"/>
        </w:rPr>
        <w:t>.</w:t>
      </w:r>
    </w:p>
    <w:p w:rsidR="009025F4" w:rsidRDefault="009025F4">
      <w:pPr>
        <w:pStyle w:val="Standard"/>
        <w:rPr>
          <w:rFonts w:ascii="Maiandra GD" w:hAnsi="Maiandra GD"/>
        </w:rPr>
      </w:pPr>
    </w:p>
    <w:p w:rsidR="009025F4" w:rsidRPr="009025F4" w:rsidRDefault="009025F4">
      <w:pPr>
        <w:pStyle w:val="Standard"/>
        <w:rPr>
          <w:rFonts w:ascii="Maiandra GD" w:hAnsi="Maiandra GD"/>
          <w:b/>
        </w:rPr>
      </w:pPr>
      <w:r w:rsidRPr="009025F4">
        <w:rPr>
          <w:rFonts w:ascii="Maiandra GD" w:hAnsi="Maiandra GD"/>
          <w:b/>
        </w:rPr>
        <w:t>Financial Report</w:t>
      </w:r>
    </w:p>
    <w:p w:rsidR="009025F4" w:rsidRDefault="009025F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Main account - </w:t>
      </w:r>
      <w:r w:rsidR="00483A6C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>£3503.92</w:t>
      </w:r>
    </w:p>
    <w:p w:rsidR="00483A6C" w:rsidRDefault="00483A6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Centre account -</w:t>
      </w:r>
      <w:r>
        <w:rPr>
          <w:rFonts w:ascii="Maiandra GD" w:hAnsi="Maiandra GD"/>
        </w:rPr>
        <w:tab/>
        <w:t>£58911.35</w:t>
      </w:r>
    </w:p>
    <w:p w:rsidR="00483A6C" w:rsidRDefault="00483A6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Project account - </w:t>
      </w:r>
      <w:r>
        <w:rPr>
          <w:rFonts w:ascii="Maiandra GD" w:hAnsi="Maiandra GD"/>
        </w:rPr>
        <w:tab/>
        <w:t xml:space="preserve"> £8936.75</w:t>
      </w:r>
    </w:p>
    <w:p w:rsidR="00483A6C" w:rsidRDefault="00483A6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PK advised that insurance had to be </w:t>
      </w:r>
      <w:r w:rsidR="00E53DFC">
        <w:rPr>
          <w:rFonts w:ascii="Maiandra GD" w:hAnsi="Maiandra GD"/>
        </w:rPr>
        <w:t xml:space="preserve">paid </w:t>
      </w:r>
      <w:r>
        <w:rPr>
          <w:rFonts w:ascii="Maiandra GD" w:hAnsi="Maiandra GD"/>
        </w:rPr>
        <w:t>during June.</w:t>
      </w:r>
    </w:p>
    <w:p w:rsidR="0058025F" w:rsidRDefault="0058025F">
      <w:pPr>
        <w:pStyle w:val="Standard"/>
        <w:rPr>
          <w:rFonts w:ascii="Maiandra GD" w:hAnsi="Maiandra GD"/>
        </w:rPr>
      </w:pPr>
    </w:p>
    <w:p w:rsidR="0014458C" w:rsidRPr="0014458C" w:rsidRDefault="0014458C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 w:rsidRPr="0014458C">
        <w:rPr>
          <w:rFonts w:ascii="Maiandra GD" w:hAnsi="Maiandra GD"/>
          <w:b/>
        </w:rPr>
        <w:t xml:space="preserve">Post Office/Café </w:t>
      </w:r>
    </w:p>
    <w:p w:rsidR="0036305A" w:rsidRDefault="0036305A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Agreed to </w:t>
      </w:r>
      <w:r w:rsidR="000D2EB9">
        <w:rPr>
          <w:rFonts w:ascii="Maiandra GD" w:hAnsi="Maiandra GD"/>
        </w:rPr>
        <w:t xml:space="preserve">quote for new sign outside PO of </w:t>
      </w:r>
      <w:r>
        <w:rPr>
          <w:rFonts w:ascii="Maiandra GD" w:hAnsi="Maiandra GD"/>
        </w:rPr>
        <w:t>£302.64</w:t>
      </w:r>
      <w:r w:rsidR="000D2EB9">
        <w:rPr>
          <w:rFonts w:ascii="Maiandra GD" w:hAnsi="Maiandra GD"/>
        </w:rPr>
        <w:t xml:space="preserve"> from All Round Signs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</w:t>
      </w:r>
      <w:r w:rsidR="0014458C">
        <w:rPr>
          <w:rFonts w:ascii="Maiandra GD" w:hAnsi="Maiandra GD"/>
        </w:rPr>
        <w:t>D</w:t>
      </w:r>
      <w:r>
        <w:rPr>
          <w:rFonts w:ascii="Maiandra GD" w:hAnsi="Maiandra GD"/>
        </w:rPr>
        <w:t>rawing of wording</w:t>
      </w:r>
      <w:r w:rsidR="0014458C">
        <w:rPr>
          <w:rFonts w:ascii="Maiandra GD" w:hAnsi="Maiandra GD"/>
        </w:rPr>
        <w:t xml:space="preserve"> circulated at meeting but this needs to be shared with Heather &amp; Cathie </w:t>
      </w:r>
      <w:r w:rsidR="000D2EB9">
        <w:rPr>
          <w:rFonts w:ascii="Maiandra GD" w:hAnsi="Maiandra GD"/>
        </w:rPr>
        <w:t>before go ahead given</w:t>
      </w:r>
      <w:r>
        <w:rPr>
          <w:rFonts w:ascii="Maiandra GD" w:hAnsi="Maiandra GD"/>
        </w:rPr>
        <w:t>.</w:t>
      </w:r>
    </w:p>
    <w:p w:rsidR="005A021A" w:rsidRDefault="005A021A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5A021A" w:rsidRDefault="005A021A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Reuse</w:t>
      </w:r>
    </w:p>
    <w:p w:rsidR="005A021A" w:rsidRDefault="009E0078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Iain circulated the proposed designs for van signs – board decided to opt for the small logo with the large print, BD to price</w:t>
      </w:r>
      <w:r w:rsidR="0014458C">
        <w:rPr>
          <w:rFonts w:ascii="Maiandra GD" w:hAnsi="Maiandra GD"/>
        </w:rPr>
        <w:t xml:space="preserve"> with All Round Signs.</w:t>
      </w:r>
      <w:r>
        <w:rPr>
          <w:rFonts w:ascii="Maiandra GD" w:hAnsi="Maiandra GD"/>
        </w:rPr>
        <w:t xml:space="preserve"> </w:t>
      </w:r>
    </w:p>
    <w:p w:rsidR="002574FB" w:rsidRDefault="0014458C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Reviewed </w:t>
      </w:r>
      <w:proofErr w:type="spellStart"/>
      <w:r>
        <w:rPr>
          <w:rFonts w:ascii="Maiandra GD" w:hAnsi="Maiandra GD"/>
        </w:rPr>
        <w:t>Cashplus</w:t>
      </w:r>
      <w:proofErr w:type="spellEnd"/>
      <w:r>
        <w:rPr>
          <w:rFonts w:ascii="Maiandra GD" w:hAnsi="Maiandra GD"/>
        </w:rPr>
        <w:t xml:space="preserve"> Card transactions – query around single ferry crossing ticket. PK thought that the message had gone to buy a book of tickets instead of individual crossings. </w:t>
      </w:r>
      <w:proofErr w:type="gramStart"/>
      <w:r>
        <w:rPr>
          <w:rFonts w:ascii="Maiandra GD" w:hAnsi="Maiandra GD"/>
        </w:rPr>
        <w:t>Seonaid to leave a message on the dashboard and PK to ‘top up’ card in preparation.</w:t>
      </w:r>
      <w:proofErr w:type="gramEnd"/>
    </w:p>
    <w:p w:rsidR="009025F4" w:rsidRDefault="009025F4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IS stated that the new combination padlock was being used on the shed door so the access problem in Fiona’s absence has been resolved.</w:t>
      </w:r>
      <w:proofErr w:type="gramEnd"/>
      <w:r>
        <w:rPr>
          <w:rFonts w:ascii="Maiandra GD" w:hAnsi="Maiandra GD"/>
        </w:rPr>
        <w:t xml:space="preserve"> IS &amp; IH agreed with Fiona that while she is recuperating Iain Wing will cover the Shed with the help of another volunteer.</w:t>
      </w:r>
    </w:p>
    <w:p w:rsidR="009025F4" w:rsidRDefault="009025F4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Cost for a basic pay-as-you-go mobile phone could be as little as £10 for a phone &amp; SIM but need to check which network works at the shed. IH stated that Liverpool Victoria, </w:t>
      </w:r>
      <w:proofErr w:type="spellStart"/>
      <w:r>
        <w:rPr>
          <w:rFonts w:ascii="Maiandra GD" w:hAnsi="Maiandra GD"/>
        </w:rPr>
        <w:t>GreenFlag</w:t>
      </w:r>
      <w:proofErr w:type="spellEnd"/>
      <w:r>
        <w:rPr>
          <w:rFonts w:ascii="Maiandra GD" w:hAnsi="Maiandra GD"/>
        </w:rPr>
        <w:t>, Start Rescue did not cover commercial vehicles but Gladiator Van Insurance did and the cost would be £59.99 – agreed at meeting to purchase this cover, BD to progress.</w:t>
      </w:r>
    </w:p>
    <w:p w:rsidR="002574FB" w:rsidRDefault="00103D91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Health &amp; safety policy / risk assessments to email out for consideration.</w:t>
      </w:r>
      <w:proofErr w:type="gramEnd"/>
      <w:r w:rsidR="00052468">
        <w:rPr>
          <w:rFonts w:ascii="Maiandra GD" w:hAnsi="Maiandra GD"/>
        </w:rPr>
        <w:t xml:space="preserve"> (BD)</w:t>
      </w:r>
    </w:p>
    <w:p w:rsidR="00103D91" w:rsidRDefault="00103D91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103D91" w:rsidRDefault="00B452DC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Sgoil</w:t>
      </w:r>
      <w:proofErr w:type="spellEnd"/>
      <w:r>
        <w:rPr>
          <w:rFonts w:ascii="Maiandra GD" w:hAnsi="Maiandra GD"/>
          <w:b/>
        </w:rPr>
        <w:t xml:space="preserve"> </w:t>
      </w:r>
      <w:proofErr w:type="spellStart"/>
      <w:proofErr w:type="gramStart"/>
      <w:r>
        <w:rPr>
          <w:rFonts w:ascii="Maiandra GD" w:hAnsi="Maiandra GD"/>
          <w:b/>
        </w:rPr>
        <w:t>na</w:t>
      </w:r>
      <w:proofErr w:type="spellEnd"/>
      <w:proofErr w:type="gramEnd"/>
      <w:r>
        <w:rPr>
          <w:rFonts w:ascii="Maiandra GD" w:hAnsi="Maiandra GD"/>
          <w:b/>
        </w:rPr>
        <w:t xml:space="preserve"> </w:t>
      </w:r>
      <w:proofErr w:type="spellStart"/>
      <w:r>
        <w:rPr>
          <w:rFonts w:ascii="Maiandra GD" w:hAnsi="Maiandra GD"/>
          <w:b/>
        </w:rPr>
        <w:t>Coille</w:t>
      </w:r>
      <w:proofErr w:type="spellEnd"/>
      <w:r w:rsidR="00052468">
        <w:rPr>
          <w:rFonts w:ascii="Maiandra GD" w:hAnsi="Maiandra GD"/>
          <w:b/>
        </w:rPr>
        <w:t xml:space="preserve"> Land Purchase</w:t>
      </w:r>
    </w:p>
    <w:p w:rsidR="00B452DC" w:rsidRDefault="00B452DC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Craig Millar – SF meeting with him </w:t>
      </w:r>
      <w:r w:rsidR="009025F4">
        <w:rPr>
          <w:rFonts w:ascii="Maiandra GD" w:hAnsi="Maiandra GD"/>
        </w:rPr>
        <w:t xml:space="preserve">postponed. </w:t>
      </w:r>
      <w:proofErr w:type="gramStart"/>
      <w:r w:rsidR="009025F4">
        <w:rPr>
          <w:rFonts w:ascii="Maiandra GD" w:hAnsi="Maiandra GD"/>
        </w:rPr>
        <w:t>IH &amp; SF to rearrange.</w:t>
      </w:r>
      <w:proofErr w:type="gramEnd"/>
    </w:p>
    <w:p w:rsidR="00B452DC" w:rsidRDefault="00B452DC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B452DC" w:rsidRDefault="00431566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Website</w:t>
      </w:r>
    </w:p>
    <w:p w:rsidR="00052468" w:rsidRDefault="00483A6C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Agreed </w:t>
      </w:r>
      <w:r w:rsidR="00F66136">
        <w:rPr>
          <w:rFonts w:ascii="Maiandra GD" w:hAnsi="Maiandra GD"/>
        </w:rPr>
        <w:t>at the meeting to close old website</w:t>
      </w:r>
      <w:r w:rsidR="00052468">
        <w:rPr>
          <w:rFonts w:ascii="Maiandra GD" w:hAnsi="Maiandra GD"/>
        </w:rPr>
        <w:t>.</w:t>
      </w:r>
      <w:proofErr w:type="gramEnd"/>
    </w:p>
    <w:p w:rsidR="00052468" w:rsidRDefault="00052468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spellStart"/>
      <w:r w:rsidRPr="00C31E44">
        <w:rPr>
          <w:rFonts w:ascii="Maiandra GD" w:hAnsi="Maiandra GD"/>
          <w:b/>
        </w:rPr>
        <w:t>Feis</w:t>
      </w:r>
      <w:proofErr w:type="spellEnd"/>
      <w:r>
        <w:rPr>
          <w:rFonts w:ascii="Maiandra GD" w:hAnsi="Maiandra GD"/>
        </w:rPr>
        <w:t xml:space="preserve"> –</w:t>
      </w:r>
      <w:r w:rsidR="00F66136">
        <w:rPr>
          <w:rFonts w:ascii="Maiandra GD" w:hAnsi="Maiandra GD"/>
        </w:rPr>
        <w:t xml:space="preserve"> Previously d</w:t>
      </w:r>
      <w:r w:rsidR="00C31E44">
        <w:rPr>
          <w:rFonts w:ascii="Maiandra GD" w:hAnsi="Maiandra GD"/>
        </w:rPr>
        <w:t xml:space="preserve">ecided to </w:t>
      </w:r>
      <w:r>
        <w:rPr>
          <w:rFonts w:ascii="Maiandra GD" w:hAnsi="Maiandra GD"/>
        </w:rPr>
        <w:t>sponsor</w:t>
      </w:r>
      <w:r w:rsidR="00C31E44">
        <w:rPr>
          <w:rFonts w:ascii="Maiandra GD" w:hAnsi="Maiandra GD"/>
        </w:rPr>
        <w:t xml:space="preserve"> and BD </w:t>
      </w:r>
      <w:r w:rsidR="00F66136">
        <w:rPr>
          <w:rFonts w:ascii="Maiandra GD" w:hAnsi="Maiandra GD"/>
        </w:rPr>
        <w:t xml:space="preserve">has received response – the </w:t>
      </w:r>
      <w:proofErr w:type="spellStart"/>
      <w:r w:rsidR="00F66136">
        <w:rPr>
          <w:rFonts w:ascii="Maiandra GD" w:hAnsi="Maiandra GD"/>
        </w:rPr>
        <w:t>Feis</w:t>
      </w:r>
      <w:proofErr w:type="spellEnd"/>
      <w:r w:rsidR="00F66136">
        <w:rPr>
          <w:rFonts w:ascii="Maiandra GD" w:hAnsi="Maiandra GD"/>
        </w:rPr>
        <w:t xml:space="preserve"> are looking for sponsorship of ‘</w:t>
      </w:r>
      <w:r w:rsidR="00F66136">
        <w:t>Ariel the Gaelic fairy’</w:t>
      </w:r>
      <w:r w:rsidR="00F66136">
        <w:rPr>
          <w:rFonts w:ascii="Maiandra GD" w:hAnsi="Maiandra GD"/>
        </w:rPr>
        <w:t>. Need to agree how much we sponsor</w:t>
      </w:r>
      <w:r w:rsidR="00C31E44">
        <w:rPr>
          <w:rFonts w:ascii="Maiandra GD" w:hAnsi="Maiandra GD"/>
        </w:rPr>
        <w:t>.</w:t>
      </w:r>
    </w:p>
    <w:p w:rsidR="00B1450B" w:rsidRDefault="00B1450B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F66136" w:rsidRPr="00F66136" w:rsidRDefault="00F66136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 w:rsidRPr="00F66136">
        <w:rPr>
          <w:rFonts w:ascii="Maiandra GD" w:hAnsi="Maiandra GD"/>
          <w:b/>
        </w:rPr>
        <w:t>AOB</w:t>
      </w:r>
    </w:p>
    <w:p w:rsidR="00F66136" w:rsidRDefault="00F66136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AH suggested that we have a separate Shed meeting – IS &amp; IH agreed to set up a regular quarterly review.</w:t>
      </w:r>
    </w:p>
    <w:p w:rsidR="00172A21" w:rsidRDefault="00F66136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Fiona Ogg asked about re-siting bottle banks which had been discussed by the community council and </w:t>
      </w:r>
      <w:r w:rsidR="00172A21">
        <w:rPr>
          <w:rFonts w:ascii="Maiandra GD" w:hAnsi="Maiandra GD"/>
        </w:rPr>
        <w:t xml:space="preserve">the position of a new community noticeboard. </w:t>
      </w:r>
      <w:proofErr w:type="gramStart"/>
      <w:r w:rsidR="00172A21">
        <w:rPr>
          <w:rFonts w:ascii="Maiandra GD" w:hAnsi="Maiandra GD"/>
        </w:rPr>
        <w:t>IS agreed to attend the next community council meeting to share ideas on these two specific matters.</w:t>
      </w:r>
      <w:proofErr w:type="gramEnd"/>
    </w:p>
    <w:p w:rsidR="00C31E44" w:rsidRDefault="00172A21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M</w:t>
      </w:r>
      <w:r w:rsidR="00C31E44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C31E44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g closed </w:t>
      </w:r>
      <w:r w:rsidR="00C31E44">
        <w:rPr>
          <w:rFonts w:ascii="Maiandra GD" w:hAnsi="Maiandra GD"/>
        </w:rPr>
        <w:t xml:space="preserve">at </w:t>
      </w:r>
      <w:r>
        <w:rPr>
          <w:rFonts w:ascii="Maiandra GD" w:hAnsi="Maiandra GD"/>
        </w:rPr>
        <w:t>10pm</w:t>
      </w: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4868AD" w:rsidRDefault="00C72C9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Next meeting: </w:t>
      </w:r>
      <w:r w:rsidR="009E0078">
        <w:rPr>
          <w:rFonts w:ascii="Maiandra GD" w:hAnsi="Maiandra GD"/>
        </w:rPr>
        <w:t>2</w:t>
      </w:r>
      <w:r w:rsidR="009E0078" w:rsidRPr="009E0078">
        <w:rPr>
          <w:rFonts w:ascii="Maiandra GD" w:hAnsi="Maiandra GD"/>
          <w:vertAlign w:val="superscript"/>
        </w:rPr>
        <w:t>nd</w:t>
      </w:r>
      <w:r w:rsidR="009E0078">
        <w:rPr>
          <w:rFonts w:ascii="Maiandra GD" w:hAnsi="Maiandra GD"/>
        </w:rPr>
        <w:t xml:space="preserve"> July</w:t>
      </w:r>
    </w:p>
    <w:p w:rsidR="00E41DF8" w:rsidRDefault="00E41DF8">
      <w:pPr>
        <w:pStyle w:val="Standard"/>
        <w:rPr>
          <w:rFonts w:ascii="Maiandra GD" w:hAnsi="Maiandra GD"/>
        </w:rPr>
      </w:pPr>
    </w:p>
    <w:p w:rsidR="00E41DF8" w:rsidRDefault="002A1F82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Previous </w:t>
      </w:r>
      <w:r w:rsidR="00E41DF8" w:rsidRPr="00E41DF8">
        <w:rPr>
          <w:rFonts w:ascii="Maiandra GD" w:hAnsi="Maiandra GD"/>
          <w:b/>
        </w:rPr>
        <w:t>Action Points</w:t>
      </w:r>
    </w:p>
    <w:p w:rsidR="00E05843" w:rsidRDefault="00E05843">
      <w:pPr>
        <w:pStyle w:val="Standard"/>
        <w:rPr>
          <w:rFonts w:ascii="Maiandra GD" w:hAnsi="Maiandra GD"/>
          <w:b/>
        </w:rPr>
      </w:pPr>
    </w:p>
    <w:p w:rsidR="00E41DF8" w:rsidRDefault="007F432B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05/1 </w:t>
      </w:r>
      <w:r>
        <w:rPr>
          <w:rFonts w:ascii="Maiandra GD" w:hAnsi="Maiandra GD"/>
        </w:rPr>
        <w:tab/>
        <w:t>Outstanding room rental (IH)</w:t>
      </w:r>
      <w:r w:rsidR="000900D4">
        <w:rPr>
          <w:rFonts w:ascii="Maiandra GD" w:hAnsi="Maiandra GD"/>
        </w:rPr>
        <w:t>.</w:t>
      </w:r>
      <w:proofErr w:type="gramEnd"/>
      <w:r w:rsidR="000900D4">
        <w:rPr>
          <w:rFonts w:ascii="Maiandra GD" w:hAnsi="Maiandra GD"/>
        </w:rPr>
        <w:t xml:space="preserve"> </w:t>
      </w:r>
      <w:r w:rsidR="000900D4" w:rsidRPr="000900D4">
        <w:rPr>
          <w:rFonts w:ascii="Maiandra GD" w:hAnsi="Maiandra GD"/>
          <w:b/>
        </w:rPr>
        <w:t>Ongoing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05/2 </w:t>
      </w:r>
      <w:r>
        <w:rPr>
          <w:rFonts w:ascii="Maiandra GD" w:hAnsi="Maiandra GD"/>
        </w:rPr>
        <w:tab/>
        <w:t>New blind for internet room (IH)</w:t>
      </w:r>
      <w:r w:rsidR="000900D4">
        <w:rPr>
          <w:rFonts w:ascii="Maiandra GD" w:hAnsi="Maiandra GD"/>
        </w:rPr>
        <w:t xml:space="preserve"> </w:t>
      </w:r>
      <w:r w:rsidR="000900D4" w:rsidRPr="000900D4">
        <w:rPr>
          <w:rFonts w:ascii="Maiandra GD" w:hAnsi="Maiandra GD"/>
          <w:b/>
        </w:rPr>
        <w:t>Ongoing</w:t>
      </w:r>
      <w:r w:rsidR="000900D4">
        <w:rPr>
          <w:rFonts w:ascii="Maiandra GD" w:hAnsi="Maiandra GD"/>
        </w:rPr>
        <w:t xml:space="preserve"> – need new bank card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05/3 </w:t>
      </w:r>
      <w:r>
        <w:rPr>
          <w:rFonts w:ascii="Maiandra GD" w:hAnsi="Maiandra GD"/>
        </w:rPr>
        <w:tab/>
        <w:t>Planters for outside centre (IH)</w:t>
      </w:r>
      <w:r w:rsidR="000900D4">
        <w:rPr>
          <w:rFonts w:ascii="Maiandra GD" w:hAnsi="Maiandra GD"/>
        </w:rPr>
        <w:t xml:space="preserve"> Closed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05/4 </w:t>
      </w:r>
      <w:r>
        <w:rPr>
          <w:rFonts w:ascii="Maiandra GD" w:hAnsi="Maiandra GD"/>
        </w:rPr>
        <w:tab/>
        <w:t>Income/expenditure figures for shed (IH)</w:t>
      </w:r>
      <w:r w:rsidR="000900D4">
        <w:rPr>
          <w:rFonts w:ascii="Maiandra GD" w:hAnsi="Maiandra GD"/>
        </w:rPr>
        <w:t xml:space="preserve"> Closed after discussion at June meeting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05/5</w:t>
      </w:r>
      <w:r>
        <w:rPr>
          <w:rFonts w:ascii="Maiandra GD" w:hAnsi="Maiandra GD"/>
        </w:rPr>
        <w:tab/>
        <w:t>Insurance details into van (BD)</w:t>
      </w:r>
      <w:r w:rsidR="000900D4">
        <w:rPr>
          <w:rFonts w:ascii="Maiandra GD" w:hAnsi="Maiandra GD"/>
        </w:rPr>
        <w:t xml:space="preserve"> Closed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05/6</w:t>
      </w:r>
      <w:r>
        <w:rPr>
          <w:rFonts w:ascii="Maiandra GD" w:hAnsi="Maiandra GD"/>
        </w:rPr>
        <w:tab/>
        <w:t>Road rescue package for van (IH)</w:t>
      </w:r>
      <w:r w:rsidR="000900D4">
        <w:rPr>
          <w:rFonts w:ascii="Maiandra GD" w:hAnsi="Maiandra GD"/>
        </w:rPr>
        <w:t xml:space="preserve"> Closed – BD to arrange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05/7</w:t>
      </w:r>
      <w:r>
        <w:rPr>
          <w:rFonts w:ascii="Maiandra GD" w:hAnsi="Maiandra GD"/>
        </w:rPr>
        <w:tab/>
        <w:t>Purchase of mobile phone for shed/van (IH)</w:t>
      </w:r>
      <w:r w:rsidR="000900D4">
        <w:rPr>
          <w:rFonts w:ascii="Maiandra GD" w:hAnsi="Maiandra GD"/>
        </w:rPr>
        <w:t xml:space="preserve"> </w:t>
      </w:r>
      <w:r w:rsidR="000900D4" w:rsidRPr="000900D4">
        <w:rPr>
          <w:rFonts w:ascii="Maiandra GD" w:hAnsi="Maiandra GD"/>
          <w:b/>
        </w:rPr>
        <w:t>Ongoing</w:t>
      </w:r>
      <w:r w:rsidR="000900D4">
        <w:rPr>
          <w:rFonts w:ascii="Maiandra GD" w:hAnsi="Maiandra GD"/>
        </w:rPr>
        <w:t xml:space="preserve"> – which network works at shed?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05/8</w:t>
      </w:r>
      <w:r>
        <w:rPr>
          <w:rFonts w:ascii="Maiandra GD" w:hAnsi="Maiandra GD"/>
        </w:rPr>
        <w:tab/>
        <w:t>PO Building survey (TC)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  <w:r w:rsidR="00E53DFC">
        <w:rPr>
          <w:rFonts w:ascii="Maiandra GD" w:hAnsi="Maiandra GD"/>
          <w:b/>
        </w:rPr>
        <w:t xml:space="preserve"> 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05/9</w:t>
      </w:r>
      <w:r>
        <w:rPr>
          <w:rFonts w:ascii="Maiandra GD" w:hAnsi="Maiandra GD"/>
        </w:rPr>
        <w:tab/>
        <w:t>Loose tile on PO roof (TC)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lastRenderedPageBreak/>
        <w:t>05/10</w:t>
      </w:r>
      <w:r>
        <w:rPr>
          <w:rFonts w:ascii="Maiandra GD" w:hAnsi="Maiandra GD"/>
        </w:rPr>
        <w:tab/>
        <w:t>Sign outside PO/Centre/</w:t>
      </w:r>
      <w:proofErr w:type="spellStart"/>
      <w:r>
        <w:rPr>
          <w:rFonts w:ascii="Maiandra GD" w:hAnsi="Maiandra GD"/>
        </w:rPr>
        <w:t>Sgoil</w:t>
      </w:r>
      <w:proofErr w:type="spellEnd"/>
      <w:r>
        <w:rPr>
          <w:rFonts w:ascii="Maiandra GD" w:hAnsi="Maiandra GD"/>
        </w:rPr>
        <w:t xml:space="preserve"> (BD)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  <w:r w:rsidR="00E53DFC">
        <w:rPr>
          <w:rFonts w:ascii="Maiandra GD" w:hAnsi="Maiandra GD"/>
        </w:rPr>
        <w:t xml:space="preserve"> 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05/11</w:t>
      </w:r>
      <w:r>
        <w:rPr>
          <w:rFonts w:ascii="Maiandra GD" w:hAnsi="Maiandra GD"/>
        </w:rPr>
        <w:tab/>
        <w:t>Brush &amp; Box for Reuse (BD)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05/12</w:t>
      </w:r>
      <w:r>
        <w:rPr>
          <w:rFonts w:ascii="Maiandra GD" w:hAnsi="Maiandra GD"/>
        </w:rPr>
        <w:tab/>
        <w:t>Health &amp; Safety and Risk Assessments for Reuse (BD)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05/13</w:t>
      </w:r>
      <w:r>
        <w:rPr>
          <w:rFonts w:ascii="Maiandra GD" w:hAnsi="Maiandra GD"/>
        </w:rPr>
        <w:tab/>
        <w:t xml:space="preserve">Land purchase at </w:t>
      </w:r>
      <w:proofErr w:type="spellStart"/>
      <w:r>
        <w:rPr>
          <w:rFonts w:ascii="Maiandra GD" w:hAnsi="Maiandra GD"/>
        </w:rPr>
        <w:t>Sgoil</w:t>
      </w:r>
      <w:proofErr w:type="spellEnd"/>
      <w:r>
        <w:rPr>
          <w:rFonts w:ascii="Maiandra GD" w:hAnsi="Maiandra GD"/>
        </w:rPr>
        <w:t xml:space="preserve"> (SF/IH)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05/14</w:t>
      </w:r>
      <w:r>
        <w:rPr>
          <w:rFonts w:ascii="Maiandra GD" w:hAnsi="Maiandra GD"/>
        </w:rPr>
        <w:tab/>
        <w:t>New website (All)</w:t>
      </w:r>
      <w:r w:rsidR="00E53DFC">
        <w:rPr>
          <w:rFonts w:ascii="Maiandra GD" w:hAnsi="Maiandra GD"/>
        </w:rPr>
        <w:t xml:space="preserve"> Closed – agreed to close old website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05/15 Recycling week – possible event (All)</w:t>
      </w:r>
      <w:r w:rsidR="00E53DFC">
        <w:rPr>
          <w:rFonts w:ascii="Maiandra GD" w:hAnsi="Maiandra GD"/>
        </w:rPr>
        <w:t xml:space="preserve"> Closed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05/16</w:t>
      </w:r>
      <w:r>
        <w:rPr>
          <w:rFonts w:ascii="Maiandra GD" w:hAnsi="Maiandra GD"/>
        </w:rPr>
        <w:tab/>
        <w:t>Accounts and date for AGM</w:t>
      </w:r>
    </w:p>
    <w:p w:rsidR="007F432B" w:rsidRPr="00E53DFC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05/17</w:t>
      </w:r>
      <w:r>
        <w:rPr>
          <w:rFonts w:ascii="Maiandra GD" w:hAnsi="Maiandra GD"/>
        </w:rPr>
        <w:tab/>
      </w:r>
      <w:proofErr w:type="spellStart"/>
      <w:r>
        <w:rPr>
          <w:rFonts w:ascii="Maiandra GD" w:hAnsi="Maiandra GD"/>
        </w:rPr>
        <w:t>Feis</w:t>
      </w:r>
      <w:proofErr w:type="spellEnd"/>
      <w:r>
        <w:rPr>
          <w:rFonts w:ascii="Maiandra GD" w:hAnsi="Maiandra GD"/>
        </w:rPr>
        <w:t xml:space="preserve"> donation (BD)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  <w:r w:rsidR="00E53DFC">
        <w:rPr>
          <w:rFonts w:ascii="Maiandra GD" w:hAnsi="Maiandra GD"/>
          <w:b/>
        </w:rPr>
        <w:t xml:space="preserve"> </w:t>
      </w:r>
      <w:r w:rsidR="00E53DFC">
        <w:rPr>
          <w:rFonts w:ascii="Maiandra GD" w:hAnsi="Maiandra GD"/>
        </w:rPr>
        <w:t>– need to agree how much we contribute</w:t>
      </w:r>
      <w:r w:rsidR="00E05843">
        <w:rPr>
          <w:rFonts w:ascii="Maiandra GD" w:hAnsi="Maiandra GD"/>
        </w:rPr>
        <w:t xml:space="preserve"> to ‘Ariel Fairy’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05/18</w:t>
      </w:r>
      <w:r>
        <w:rPr>
          <w:rFonts w:ascii="Maiandra GD" w:hAnsi="Maiandra GD"/>
        </w:rPr>
        <w:tab/>
        <w:t>Community Sign in village centre (TC)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</w:p>
    <w:p w:rsidR="00E05843" w:rsidRDefault="00E05843">
      <w:pPr>
        <w:pStyle w:val="Standard"/>
        <w:rPr>
          <w:rFonts w:ascii="Maiandra GD" w:hAnsi="Maiandra GD"/>
          <w:b/>
        </w:rPr>
      </w:pPr>
    </w:p>
    <w:p w:rsidR="002A1F82" w:rsidRDefault="002A1F82">
      <w:pPr>
        <w:pStyle w:val="Standard"/>
        <w:rPr>
          <w:rFonts w:ascii="Maiandra GD" w:hAnsi="Maiandra GD"/>
          <w:b/>
        </w:rPr>
      </w:pPr>
      <w:r w:rsidRPr="002A1F82">
        <w:rPr>
          <w:rFonts w:ascii="Maiandra GD" w:hAnsi="Maiandra GD"/>
          <w:b/>
        </w:rPr>
        <w:t>New Action Points</w:t>
      </w:r>
    </w:p>
    <w:p w:rsidR="00E05843" w:rsidRDefault="00E05843">
      <w:pPr>
        <w:pStyle w:val="Standard"/>
        <w:rPr>
          <w:rFonts w:ascii="Maiandra GD" w:hAnsi="Maiandra GD"/>
          <w:b/>
        </w:rPr>
      </w:pP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06/01</w:t>
      </w:r>
      <w:r>
        <w:rPr>
          <w:rFonts w:ascii="Maiandra GD" w:hAnsi="Maiandra GD"/>
        </w:rPr>
        <w:tab/>
      </w:r>
      <w:r w:rsidR="000900D4">
        <w:rPr>
          <w:rFonts w:ascii="Maiandra GD" w:hAnsi="Maiandra GD"/>
        </w:rPr>
        <w:t xml:space="preserve">Meet Heather </w:t>
      </w:r>
      <w:proofErr w:type="spellStart"/>
      <w:r w:rsidR="000900D4">
        <w:rPr>
          <w:rFonts w:ascii="Maiandra GD" w:hAnsi="Maiandra GD"/>
        </w:rPr>
        <w:t>Downie</w:t>
      </w:r>
      <w:proofErr w:type="spellEnd"/>
      <w:r w:rsidR="000900D4">
        <w:rPr>
          <w:rFonts w:ascii="Maiandra GD" w:hAnsi="Maiandra GD"/>
        </w:rPr>
        <w:t xml:space="preserve"> on 19</w:t>
      </w:r>
      <w:r w:rsidR="000900D4" w:rsidRPr="000900D4">
        <w:rPr>
          <w:rFonts w:ascii="Maiandra GD" w:hAnsi="Maiandra GD"/>
          <w:vertAlign w:val="superscript"/>
        </w:rPr>
        <w:t>th</w:t>
      </w:r>
      <w:r w:rsidR="000900D4">
        <w:rPr>
          <w:rFonts w:ascii="Maiandra GD" w:hAnsi="Maiandra GD"/>
        </w:rPr>
        <w:t xml:space="preserve"> June to sort out bank &amp; personal details (PK)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06/02</w:t>
      </w:r>
      <w:r>
        <w:rPr>
          <w:rFonts w:ascii="Maiandra GD" w:hAnsi="Maiandra GD"/>
        </w:rPr>
        <w:tab/>
      </w:r>
      <w:r w:rsidR="000900D4">
        <w:rPr>
          <w:rFonts w:ascii="Maiandra GD" w:hAnsi="Maiandra GD"/>
        </w:rPr>
        <w:t xml:space="preserve">Purchase or acquire dartboard for </w:t>
      </w:r>
      <w:proofErr w:type="spellStart"/>
      <w:r w:rsidR="000900D4">
        <w:rPr>
          <w:rFonts w:ascii="Maiandra GD" w:hAnsi="Maiandra GD"/>
        </w:rPr>
        <w:t>R</w:t>
      </w:r>
      <w:r w:rsidR="00E53DFC">
        <w:rPr>
          <w:rFonts w:ascii="Maiandra GD" w:hAnsi="Maiandra GD"/>
        </w:rPr>
        <w:t>oshven</w:t>
      </w:r>
      <w:proofErr w:type="spellEnd"/>
      <w:r w:rsidR="00E53DFC">
        <w:rPr>
          <w:rFonts w:ascii="Maiandra GD" w:hAnsi="Maiandra GD"/>
        </w:rPr>
        <w:t xml:space="preserve"> (SM &amp; BD)</w:t>
      </w:r>
      <w:r w:rsidR="000900D4">
        <w:rPr>
          <w:rFonts w:ascii="Maiandra GD" w:hAnsi="Maiandra GD"/>
        </w:rPr>
        <w:t xml:space="preserve"> 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06/03</w:t>
      </w:r>
      <w:r>
        <w:rPr>
          <w:rFonts w:ascii="Maiandra GD" w:hAnsi="Maiandra GD"/>
        </w:rPr>
        <w:tab/>
      </w:r>
      <w:r w:rsidR="00E53DFC">
        <w:rPr>
          <w:rFonts w:ascii="Maiandra GD" w:hAnsi="Maiandra GD"/>
        </w:rPr>
        <w:t xml:space="preserve">Raise sockets in </w:t>
      </w:r>
      <w:proofErr w:type="spellStart"/>
      <w:r w:rsidR="00E53DFC">
        <w:rPr>
          <w:rFonts w:ascii="Maiandra GD" w:hAnsi="Maiandra GD"/>
        </w:rPr>
        <w:t>Resipol</w:t>
      </w:r>
      <w:proofErr w:type="spellEnd"/>
      <w:r w:rsidR="00E53DFC">
        <w:rPr>
          <w:rFonts w:ascii="Maiandra GD" w:hAnsi="Maiandra GD"/>
        </w:rPr>
        <w:t xml:space="preserve"> &amp; </w:t>
      </w:r>
      <w:proofErr w:type="spellStart"/>
      <w:r w:rsidR="00E53DFC">
        <w:rPr>
          <w:rFonts w:ascii="Maiandra GD" w:hAnsi="Maiandra GD"/>
        </w:rPr>
        <w:t>Roshven</w:t>
      </w:r>
      <w:proofErr w:type="spellEnd"/>
      <w:r w:rsidR="00E53DFC">
        <w:rPr>
          <w:rFonts w:ascii="Maiandra GD" w:hAnsi="Maiandra GD"/>
        </w:rPr>
        <w:t xml:space="preserve"> where possible (SM)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06/04</w:t>
      </w:r>
      <w:r>
        <w:rPr>
          <w:rFonts w:ascii="Maiandra GD" w:hAnsi="Maiandra GD"/>
        </w:rPr>
        <w:tab/>
      </w:r>
      <w:r w:rsidR="00E53DFC">
        <w:rPr>
          <w:rFonts w:ascii="Maiandra GD" w:hAnsi="Maiandra GD"/>
        </w:rPr>
        <w:t>Charlie to trace cabling on Meter 1 &amp; 2 for off-peak query (SM)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06/05</w:t>
      </w:r>
      <w:r>
        <w:rPr>
          <w:rFonts w:ascii="Maiandra GD" w:hAnsi="Maiandra GD"/>
        </w:rPr>
        <w:tab/>
      </w:r>
      <w:r w:rsidR="00E53DFC">
        <w:rPr>
          <w:rFonts w:ascii="Maiandra GD" w:hAnsi="Maiandra GD"/>
        </w:rPr>
        <w:t>TV sticking remote button – is this still an issue (SM)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06/06</w:t>
      </w:r>
      <w:r>
        <w:rPr>
          <w:rFonts w:ascii="Maiandra GD" w:hAnsi="Maiandra GD"/>
        </w:rPr>
        <w:tab/>
      </w:r>
      <w:r w:rsidR="00E53DFC">
        <w:rPr>
          <w:rFonts w:ascii="Maiandra GD" w:hAnsi="Maiandra GD"/>
        </w:rPr>
        <w:t>Urgent building maintenance – Stevie to investigate (SM)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06/07</w:t>
      </w:r>
      <w:r>
        <w:rPr>
          <w:rFonts w:ascii="Maiandra GD" w:hAnsi="Maiandra GD"/>
        </w:rPr>
        <w:tab/>
      </w:r>
      <w:r w:rsidR="00E53DFC">
        <w:rPr>
          <w:rFonts w:ascii="Maiandra GD" w:hAnsi="Maiandra GD"/>
        </w:rPr>
        <w:t>Signs for Café/PO look good need to run past our clients (IH)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06/08</w:t>
      </w:r>
      <w:r>
        <w:rPr>
          <w:rFonts w:ascii="Maiandra GD" w:hAnsi="Maiandra GD"/>
        </w:rPr>
        <w:tab/>
      </w:r>
      <w:r w:rsidR="00E05843">
        <w:rPr>
          <w:rFonts w:ascii="Maiandra GD" w:hAnsi="Maiandra GD"/>
        </w:rPr>
        <w:t xml:space="preserve">Notice in reuse van reminding drivers that ferry book to be bought not singles (SM) 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06/09</w:t>
      </w:r>
      <w:r>
        <w:rPr>
          <w:rFonts w:ascii="Maiandra GD" w:hAnsi="Maiandra GD"/>
        </w:rPr>
        <w:tab/>
      </w:r>
      <w:r w:rsidR="00E05843">
        <w:rPr>
          <w:rFonts w:ascii="Maiandra GD" w:hAnsi="Maiandra GD"/>
        </w:rPr>
        <w:t xml:space="preserve">Member of </w:t>
      </w:r>
      <w:proofErr w:type="gramStart"/>
      <w:r w:rsidR="00E05843">
        <w:rPr>
          <w:rFonts w:ascii="Maiandra GD" w:hAnsi="Maiandra GD"/>
        </w:rPr>
        <w:t>community company</w:t>
      </w:r>
      <w:proofErr w:type="gramEnd"/>
      <w:r w:rsidR="00E05843">
        <w:rPr>
          <w:rFonts w:ascii="Maiandra GD" w:hAnsi="Maiandra GD"/>
        </w:rPr>
        <w:t xml:space="preserve"> to attend next community council meeting (IS)</w:t>
      </w:r>
    </w:p>
    <w:p w:rsidR="00E05843" w:rsidRPr="00C62A2A" w:rsidRDefault="00E0584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06/10</w:t>
      </w:r>
      <w:r>
        <w:rPr>
          <w:rFonts w:ascii="Maiandra GD" w:hAnsi="Maiandra GD"/>
        </w:rPr>
        <w:tab/>
        <w:t>Agree next date for quarterly reuse meeting (IH)</w:t>
      </w:r>
    </w:p>
    <w:sectPr w:rsidR="00E05843" w:rsidRPr="00C62A2A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B7" w:rsidRDefault="009F59B7">
      <w:pPr>
        <w:spacing w:after="0" w:line="240" w:lineRule="auto"/>
      </w:pPr>
      <w:r>
        <w:separator/>
      </w:r>
    </w:p>
  </w:endnote>
  <w:endnote w:type="continuationSeparator" w:id="0">
    <w:p w:rsidR="009F59B7" w:rsidRDefault="009F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B7" w:rsidRDefault="009F59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59B7" w:rsidRDefault="009F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68EF"/>
    <w:rsid w:val="00033C27"/>
    <w:rsid w:val="00045370"/>
    <w:rsid w:val="00052468"/>
    <w:rsid w:val="000529AE"/>
    <w:rsid w:val="00055751"/>
    <w:rsid w:val="00064CBF"/>
    <w:rsid w:val="000900D4"/>
    <w:rsid w:val="00092B38"/>
    <w:rsid w:val="000A687C"/>
    <w:rsid w:val="000A6C8D"/>
    <w:rsid w:val="000B4FB6"/>
    <w:rsid w:val="000B6441"/>
    <w:rsid w:val="000C1505"/>
    <w:rsid w:val="000D2EB9"/>
    <w:rsid w:val="000D4B96"/>
    <w:rsid w:val="000E41D9"/>
    <w:rsid w:val="000E55F6"/>
    <w:rsid w:val="000E59F1"/>
    <w:rsid w:val="000E7048"/>
    <w:rsid w:val="000F0DE6"/>
    <w:rsid w:val="00103D91"/>
    <w:rsid w:val="00104200"/>
    <w:rsid w:val="00117483"/>
    <w:rsid w:val="00117895"/>
    <w:rsid w:val="001215F5"/>
    <w:rsid w:val="00140F00"/>
    <w:rsid w:val="00141764"/>
    <w:rsid w:val="0014458C"/>
    <w:rsid w:val="00145DC3"/>
    <w:rsid w:val="001607DF"/>
    <w:rsid w:val="00164F10"/>
    <w:rsid w:val="001717D3"/>
    <w:rsid w:val="00172A21"/>
    <w:rsid w:val="0017533F"/>
    <w:rsid w:val="00181AA0"/>
    <w:rsid w:val="00181C92"/>
    <w:rsid w:val="00191B14"/>
    <w:rsid w:val="00191CED"/>
    <w:rsid w:val="001E559E"/>
    <w:rsid w:val="00210D6B"/>
    <w:rsid w:val="00236AB6"/>
    <w:rsid w:val="002574FB"/>
    <w:rsid w:val="00273528"/>
    <w:rsid w:val="002A1F82"/>
    <w:rsid w:val="002B1B58"/>
    <w:rsid w:val="002B5F76"/>
    <w:rsid w:val="002E3A81"/>
    <w:rsid w:val="002E598F"/>
    <w:rsid w:val="002E5A0C"/>
    <w:rsid w:val="003072BB"/>
    <w:rsid w:val="00323BAD"/>
    <w:rsid w:val="003359DF"/>
    <w:rsid w:val="00341FF2"/>
    <w:rsid w:val="00343ADF"/>
    <w:rsid w:val="00355480"/>
    <w:rsid w:val="003602CB"/>
    <w:rsid w:val="00362126"/>
    <w:rsid w:val="0036305A"/>
    <w:rsid w:val="0039022C"/>
    <w:rsid w:val="003A293D"/>
    <w:rsid w:val="003B48E9"/>
    <w:rsid w:val="003B54A8"/>
    <w:rsid w:val="003D555B"/>
    <w:rsid w:val="003E550E"/>
    <w:rsid w:val="003F66C4"/>
    <w:rsid w:val="0040470E"/>
    <w:rsid w:val="004240FD"/>
    <w:rsid w:val="00430903"/>
    <w:rsid w:val="00431566"/>
    <w:rsid w:val="00431AF7"/>
    <w:rsid w:val="00436F37"/>
    <w:rsid w:val="00456A1A"/>
    <w:rsid w:val="0046424A"/>
    <w:rsid w:val="00471ED8"/>
    <w:rsid w:val="00483A6C"/>
    <w:rsid w:val="004859D0"/>
    <w:rsid w:val="004868AD"/>
    <w:rsid w:val="004875CF"/>
    <w:rsid w:val="00497CFF"/>
    <w:rsid w:val="004A521F"/>
    <w:rsid w:val="004A6222"/>
    <w:rsid w:val="004A6560"/>
    <w:rsid w:val="004F0A6F"/>
    <w:rsid w:val="005050E8"/>
    <w:rsid w:val="005131BB"/>
    <w:rsid w:val="00515262"/>
    <w:rsid w:val="005240F4"/>
    <w:rsid w:val="00533A24"/>
    <w:rsid w:val="00534280"/>
    <w:rsid w:val="0056403E"/>
    <w:rsid w:val="0056418C"/>
    <w:rsid w:val="0058025F"/>
    <w:rsid w:val="005969F1"/>
    <w:rsid w:val="005A021A"/>
    <w:rsid w:val="005A344A"/>
    <w:rsid w:val="005B1C71"/>
    <w:rsid w:val="005F0F23"/>
    <w:rsid w:val="005F728E"/>
    <w:rsid w:val="00602AD4"/>
    <w:rsid w:val="00603A40"/>
    <w:rsid w:val="006557D0"/>
    <w:rsid w:val="00682392"/>
    <w:rsid w:val="006863D2"/>
    <w:rsid w:val="00694F05"/>
    <w:rsid w:val="00695302"/>
    <w:rsid w:val="006972F5"/>
    <w:rsid w:val="006B1FBA"/>
    <w:rsid w:val="006C25AD"/>
    <w:rsid w:val="006F11F4"/>
    <w:rsid w:val="006F176B"/>
    <w:rsid w:val="00715172"/>
    <w:rsid w:val="007209C0"/>
    <w:rsid w:val="00750DA2"/>
    <w:rsid w:val="007639BA"/>
    <w:rsid w:val="00766DE9"/>
    <w:rsid w:val="0077188A"/>
    <w:rsid w:val="00776633"/>
    <w:rsid w:val="00781FB4"/>
    <w:rsid w:val="007A292D"/>
    <w:rsid w:val="007B2351"/>
    <w:rsid w:val="007B79BE"/>
    <w:rsid w:val="007C1A7E"/>
    <w:rsid w:val="007E3AFD"/>
    <w:rsid w:val="007F189D"/>
    <w:rsid w:val="007F37D0"/>
    <w:rsid w:val="007F432B"/>
    <w:rsid w:val="007F628A"/>
    <w:rsid w:val="008006F0"/>
    <w:rsid w:val="00853581"/>
    <w:rsid w:val="00856682"/>
    <w:rsid w:val="0088304C"/>
    <w:rsid w:val="008A2ABF"/>
    <w:rsid w:val="008A6EDE"/>
    <w:rsid w:val="008E1D10"/>
    <w:rsid w:val="008F1E49"/>
    <w:rsid w:val="008F6879"/>
    <w:rsid w:val="0090005E"/>
    <w:rsid w:val="009025F4"/>
    <w:rsid w:val="00905F3D"/>
    <w:rsid w:val="0090607C"/>
    <w:rsid w:val="00953812"/>
    <w:rsid w:val="00954A2B"/>
    <w:rsid w:val="0096561F"/>
    <w:rsid w:val="009707A2"/>
    <w:rsid w:val="0097597C"/>
    <w:rsid w:val="009B0B77"/>
    <w:rsid w:val="009C4629"/>
    <w:rsid w:val="009D022D"/>
    <w:rsid w:val="009D3819"/>
    <w:rsid w:val="009E0078"/>
    <w:rsid w:val="009E6813"/>
    <w:rsid w:val="009F59B7"/>
    <w:rsid w:val="00A21F7B"/>
    <w:rsid w:val="00A23EB9"/>
    <w:rsid w:val="00A25072"/>
    <w:rsid w:val="00A26314"/>
    <w:rsid w:val="00A33229"/>
    <w:rsid w:val="00A4064D"/>
    <w:rsid w:val="00A44E49"/>
    <w:rsid w:val="00A5327A"/>
    <w:rsid w:val="00A571A4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2217"/>
    <w:rsid w:val="00AC41D5"/>
    <w:rsid w:val="00AF6C72"/>
    <w:rsid w:val="00B108B9"/>
    <w:rsid w:val="00B114C8"/>
    <w:rsid w:val="00B13BCB"/>
    <w:rsid w:val="00B1450B"/>
    <w:rsid w:val="00B14FF9"/>
    <w:rsid w:val="00B2285E"/>
    <w:rsid w:val="00B42C77"/>
    <w:rsid w:val="00B452DC"/>
    <w:rsid w:val="00B453D6"/>
    <w:rsid w:val="00BC0DFD"/>
    <w:rsid w:val="00BE7888"/>
    <w:rsid w:val="00C14E0A"/>
    <w:rsid w:val="00C315F2"/>
    <w:rsid w:val="00C31E44"/>
    <w:rsid w:val="00C33839"/>
    <w:rsid w:val="00C3435F"/>
    <w:rsid w:val="00C37B91"/>
    <w:rsid w:val="00C45637"/>
    <w:rsid w:val="00C46C95"/>
    <w:rsid w:val="00C5764B"/>
    <w:rsid w:val="00C622FD"/>
    <w:rsid w:val="00C62A2A"/>
    <w:rsid w:val="00C72C93"/>
    <w:rsid w:val="00C82772"/>
    <w:rsid w:val="00C875E0"/>
    <w:rsid w:val="00C91281"/>
    <w:rsid w:val="00C93932"/>
    <w:rsid w:val="00CA6E94"/>
    <w:rsid w:val="00CA7549"/>
    <w:rsid w:val="00CB0DE1"/>
    <w:rsid w:val="00CB425A"/>
    <w:rsid w:val="00CC0071"/>
    <w:rsid w:val="00CD1604"/>
    <w:rsid w:val="00CD41DA"/>
    <w:rsid w:val="00CD6737"/>
    <w:rsid w:val="00CE223B"/>
    <w:rsid w:val="00CF396B"/>
    <w:rsid w:val="00D177B5"/>
    <w:rsid w:val="00D23670"/>
    <w:rsid w:val="00D32682"/>
    <w:rsid w:val="00D43F3B"/>
    <w:rsid w:val="00D46583"/>
    <w:rsid w:val="00D76F32"/>
    <w:rsid w:val="00D841F8"/>
    <w:rsid w:val="00D9570D"/>
    <w:rsid w:val="00DA1B75"/>
    <w:rsid w:val="00DA1FA0"/>
    <w:rsid w:val="00DD250D"/>
    <w:rsid w:val="00DE7D88"/>
    <w:rsid w:val="00E00782"/>
    <w:rsid w:val="00E05843"/>
    <w:rsid w:val="00E10442"/>
    <w:rsid w:val="00E115BD"/>
    <w:rsid w:val="00E226F6"/>
    <w:rsid w:val="00E2351A"/>
    <w:rsid w:val="00E3079A"/>
    <w:rsid w:val="00E419E4"/>
    <w:rsid w:val="00E41DF8"/>
    <w:rsid w:val="00E47306"/>
    <w:rsid w:val="00E5040B"/>
    <w:rsid w:val="00E53DFC"/>
    <w:rsid w:val="00E74917"/>
    <w:rsid w:val="00E85BF0"/>
    <w:rsid w:val="00E935C9"/>
    <w:rsid w:val="00EA5FA3"/>
    <w:rsid w:val="00EC1B0F"/>
    <w:rsid w:val="00ED522E"/>
    <w:rsid w:val="00F001F0"/>
    <w:rsid w:val="00F14881"/>
    <w:rsid w:val="00F16078"/>
    <w:rsid w:val="00F25053"/>
    <w:rsid w:val="00F34CA8"/>
    <w:rsid w:val="00F66136"/>
    <w:rsid w:val="00FA1723"/>
    <w:rsid w:val="00FA3605"/>
    <w:rsid w:val="00FA7788"/>
    <w:rsid w:val="00FC3F60"/>
    <w:rsid w:val="00FD7F8D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2015-07-01T09:01:00Z</cp:lastPrinted>
  <dcterms:created xsi:type="dcterms:W3CDTF">2016-02-29T17:03:00Z</dcterms:created>
  <dcterms:modified xsi:type="dcterms:W3CDTF">2016-02-29T17:03:00Z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